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680D" w14:textId="77777777" w:rsidR="00FC0452" w:rsidRDefault="00FC0452" w:rsidP="007E7B1A">
      <w:pPr>
        <w:jc w:val="center"/>
        <w:rPr>
          <w:b/>
        </w:rPr>
      </w:pPr>
    </w:p>
    <w:p w14:paraId="1D6F79BD" w14:textId="77777777" w:rsidR="00037914" w:rsidRDefault="00037914" w:rsidP="007E7B1A">
      <w:pPr>
        <w:jc w:val="center"/>
        <w:rPr>
          <w:b/>
        </w:rPr>
      </w:pPr>
    </w:p>
    <w:p w14:paraId="589E1848" w14:textId="77777777" w:rsidR="00FC0452" w:rsidRDefault="00FC0452" w:rsidP="007E7B1A">
      <w:pPr>
        <w:jc w:val="center"/>
        <w:rPr>
          <w:b/>
        </w:rPr>
      </w:pPr>
    </w:p>
    <w:p w14:paraId="44166D14" w14:textId="77777777" w:rsidR="00FC0452" w:rsidRDefault="00FC0452" w:rsidP="007E7B1A">
      <w:pPr>
        <w:jc w:val="center"/>
        <w:rPr>
          <w:b/>
        </w:rPr>
      </w:pPr>
    </w:p>
    <w:sdt>
      <w:sdtPr>
        <w:rPr>
          <w:b/>
        </w:rPr>
        <w:id w:val="1469474639"/>
        <w:showingPlcHdr/>
        <w:picture/>
      </w:sdtPr>
      <w:sdtContent>
        <w:p w14:paraId="2B6379D3" w14:textId="140A9E89" w:rsidR="00C711A2" w:rsidRDefault="00652873" w:rsidP="00C711A2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2513918" wp14:editId="0C6B6E03">
                <wp:extent cx="2381250" cy="238125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455A29" w14:textId="77777777" w:rsidR="00FC0452" w:rsidRDefault="00FC0452" w:rsidP="007E7B1A">
      <w:pPr>
        <w:jc w:val="center"/>
        <w:rPr>
          <w:b/>
        </w:rPr>
      </w:pPr>
    </w:p>
    <w:sdt>
      <w:sdtPr>
        <w:rPr>
          <w:rStyle w:val="Style2"/>
        </w:rPr>
        <w:id w:val="424308597"/>
        <w:placeholder>
          <w:docPart w:val="DefaultPlaceholder_-1854013440"/>
        </w:placeholder>
      </w:sdtPr>
      <w:sdtContent>
        <w:p w14:paraId="59A0ADCF" w14:textId="0492BE8F" w:rsidR="00664A48" w:rsidRDefault="00CD01EB" w:rsidP="007E7B1A">
          <w:pPr>
            <w:jc w:val="center"/>
            <w:rPr>
              <w:rFonts w:ascii="Arial" w:hAnsi="Arial" w:cs="Arial"/>
              <w:sz w:val="44"/>
              <w:szCs w:val="72"/>
            </w:rPr>
          </w:pPr>
          <w:r>
            <w:rPr>
              <w:rStyle w:val="Style2"/>
            </w:rPr>
            <w:t>(Insert your company name here)</w:t>
          </w:r>
        </w:p>
      </w:sdtContent>
    </w:sdt>
    <w:p w14:paraId="0438D304" w14:textId="77777777" w:rsidR="0071129A" w:rsidRPr="0071129A" w:rsidRDefault="0071129A" w:rsidP="0071129A">
      <w:pPr>
        <w:jc w:val="center"/>
        <w:rPr>
          <w:rFonts w:ascii="Arial" w:hAnsi="Arial" w:cs="Arial"/>
          <w:b/>
          <w:sz w:val="72"/>
          <w:szCs w:val="72"/>
        </w:rPr>
      </w:pPr>
      <w:r w:rsidRPr="0071129A">
        <w:rPr>
          <w:rFonts w:ascii="Arial" w:hAnsi="Arial" w:cs="Arial"/>
          <w:b/>
          <w:sz w:val="72"/>
          <w:szCs w:val="72"/>
        </w:rPr>
        <w:t>SAFETY PROGRAM</w:t>
      </w:r>
    </w:p>
    <w:p w14:paraId="1303FAC0" w14:textId="77777777" w:rsidR="007E7B1A" w:rsidRPr="00CD01EB" w:rsidRDefault="00FC0452" w:rsidP="00FC0452">
      <w:pPr>
        <w:jc w:val="center"/>
        <w:rPr>
          <w:b/>
          <w:i/>
        </w:rPr>
      </w:pPr>
      <w:r w:rsidRPr="00CD01EB">
        <w:rPr>
          <w:b/>
          <w:i/>
        </w:rPr>
        <w:t xml:space="preserve">Insert </w:t>
      </w:r>
      <w:r w:rsidR="00CD01EB" w:rsidRPr="00CD01EB">
        <w:rPr>
          <w:b/>
          <w:i/>
        </w:rPr>
        <w:t>the c</w:t>
      </w:r>
      <w:r w:rsidRPr="00CD01EB">
        <w:rPr>
          <w:b/>
          <w:i/>
        </w:rPr>
        <w:t xml:space="preserve">reation or </w:t>
      </w:r>
      <w:r w:rsidR="00CD01EB" w:rsidRPr="00CD01EB">
        <w:rPr>
          <w:b/>
          <w:i/>
        </w:rPr>
        <w:t>r</w:t>
      </w:r>
      <w:r w:rsidRPr="00CD01EB">
        <w:rPr>
          <w:b/>
          <w:i/>
        </w:rPr>
        <w:t xml:space="preserve">evision </w:t>
      </w:r>
      <w:r w:rsidR="00CD01EB" w:rsidRPr="00CD01EB">
        <w:rPr>
          <w:b/>
          <w:i/>
        </w:rPr>
        <w:t>d</w:t>
      </w:r>
      <w:r w:rsidRPr="00CD01EB">
        <w:rPr>
          <w:b/>
          <w:i/>
        </w:rPr>
        <w:t xml:space="preserve">ate </w:t>
      </w:r>
      <w:r w:rsidR="00CD01EB" w:rsidRPr="00CD01EB">
        <w:rPr>
          <w:b/>
          <w:i/>
        </w:rPr>
        <w:t>h</w:t>
      </w:r>
      <w:r w:rsidRPr="00CD01EB">
        <w:rPr>
          <w:b/>
          <w:i/>
        </w:rPr>
        <w:t>ere</w:t>
      </w:r>
    </w:p>
    <w:p w14:paraId="1AB7575E" w14:textId="77777777" w:rsidR="0071129A" w:rsidRDefault="0071129A">
      <w:pPr>
        <w:rPr>
          <w:b/>
          <w:sz w:val="28"/>
        </w:rPr>
      </w:pPr>
      <w:r>
        <w:rPr>
          <w:b/>
          <w:sz w:val="28"/>
        </w:rPr>
        <w:br w:type="page"/>
      </w:r>
    </w:p>
    <w:p w14:paraId="069F6CCC" w14:textId="77777777" w:rsidR="00FC0452" w:rsidRDefault="00FC0452" w:rsidP="0071129A">
      <w:pPr>
        <w:jc w:val="center"/>
        <w:rPr>
          <w:b/>
          <w:sz w:val="28"/>
        </w:rPr>
      </w:pPr>
    </w:p>
    <w:p w14:paraId="2D1D71B4" w14:textId="77777777" w:rsidR="00FC0452" w:rsidRDefault="00FC0452" w:rsidP="0071129A">
      <w:pPr>
        <w:jc w:val="center"/>
        <w:rPr>
          <w:b/>
          <w:sz w:val="28"/>
        </w:rPr>
      </w:pPr>
    </w:p>
    <w:p w14:paraId="5D9FC494" w14:textId="77777777" w:rsidR="00FC0452" w:rsidRDefault="00FC0452" w:rsidP="0071129A">
      <w:pPr>
        <w:jc w:val="center"/>
        <w:rPr>
          <w:b/>
          <w:sz w:val="28"/>
        </w:rPr>
      </w:pPr>
    </w:p>
    <w:p w14:paraId="554558D3" w14:textId="77777777" w:rsidR="00FC0452" w:rsidRDefault="00FC0452" w:rsidP="0071129A">
      <w:pPr>
        <w:jc w:val="center"/>
        <w:rPr>
          <w:b/>
          <w:sz w:val="28"/>
        </w:rPr>
      </w:pPr>
    </w:p>
    <w:p w14:paraId="606D888B" w14:textId="77777777" w:rsidR="00FC0452" w:rsidRDefault="00FC0452" w:rsidP="0071129A">
      <w:pPr>
        <w:jc w:val="center"/>
        <w:rPr>
          <w:b/>
          <w:sz w:val="28"/>
        </w:rPr>
      </w:pPr>
    </w:p>
    <w:p w14:paraId="651C19EE" w14:textId="77777777" w:rsidR="00FC0452" w:rsidRDefault="00FC0452" w:rsidP="0071129A">
      <w:pPr>
        <w:jc w:val="center"/>
        <w:rPr>
          <w:b/>
          <w:sz w:val="28"/>
        </w:rPr>
      </w:pPr>
    </w:p>
    <w:p w14:paraId="021BACB6" w14:textId="77777777" w:rsidR="007E7B1A" w:rsidRPr="0036708E" w:rsidRDefault="007E7B1A" w:rsidP="0071129A">
      <w:pPr>
        <w:jc w:val="center"/>
        <w:rPr>
          <w:rFonts w:ascii="Arial" w:hAnsi="Arial" w:cs="Arial"/>
          <w:b/>
          <w:sz w:val="28"/>
        </w:rPr>
      </w:pPr>
      <w:r w:rsidRPr="0036708E">
        <w:rPr>
          <w:rFonts w:ascii="Arial" w:hAnsi="Arial" w:cs="Arial"/>
          <w:b/>
          <w:sz w:val="40"/>
        </w:rPr>
        <w:t>TABLE OF CONTENTS</w:t>
      </w:r>
      <w:r w:rsidR="0071129A" w:rsidRPr="0036708E">
        <w:rPr>
          <w:rFonts w:ascii="Arial" w:hAnsi="Arial" w:cs="Arial"/>
          <w:b/>
          <w:sz w:val="28"/>
        </w:rPr>
        <w:br/>
      </w:r>
    </w:p>
    <w:p w14:paraId="7ABD6F25" w14:textId="77777777" w:rsidR="000C41CF" w:rsidRPr="0036708E" w:rsidRDefault="000C41CF" w:rsidP="0071129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6708E">
        <w:rPr>
          <w:rFonts w:ascii="Arial" w:hAnsi="Arial" w:cs="Arial"/>
          <w:sz w:val="28"/>
        </w:rPr>
        <w:t>Management and Leadership Commitment</w:t>
      </w:r>
    </w:p>
    <w:p w14:paraId="505DE504" w14:textId="77777777" w:rsidR="00FC0452" w:rsidRPr="0036708E" w:rsidRDefault="000C41CF" w:rsidP="00FC0452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6708E">
        <w:rPr>
          <w:rFonts w:ascii="Arial" w:hAnsi="Arial" w:cs="Arial"/>
          <w:sz w:val="28"/>
        </w:rPr>
        <w:t>Duties and Responsibilities</w:t>
      </w:r>
    </w:p>
    <w:p w14:paraId="3D279DB3" w14:textId="77777777" w:rsidR="000C41CF" w:rsidRPr="0036708E" w:rsidRDefault="000C41CF" w:rsidP="0071129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6708E">
        <w:rPr>
          <w:rFonts w:ascii="Arial" w:hAnsi="Arial" w:cs="Arial"/>
          <w:sz w:val="28"/>
        </w:rPr>
        <w:t>Hazard Identification and Control</w:t>
      </w:r>
    </w:p>
    <w:p w14:paraId="33D9AE4D" w14:textId="77777777" w:rsidR="000C41CF" w:rsidRDefault="00AB5730" w:rsidP="0071129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Safety</w:t>
      </w:r>
      <w:r w:rsidR="000C41CF" w:rsidRPr="0036708E">
        <w:rPr>
          <w:rFonts w:ascii="Arial" w:hAnsi="Arial" w:cs="Arial"/>
          <w:sz w:val="28"/>
        </w:rPr>
        <w:t xml:space="preserve"> Training</w:t>
      </w:r>
    </w:p>
    <w:p w14:paraId="41008462" w14:textId="77777777" w:rsidR="007E782F" w:rsidRDefault="007E782F" w:rsidP="007E782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Responding to an Emergency</w:t>
      </w:r>
    </w:p>
    <w:p w14:paraId="4BE37739" w14:textId="77777777" w:rsidR="00F71D54" w:rsidRPr="0036708E" w:rsidRDefault="00F71D54" w:rsidP="00F71D5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6708E">
        <w:rPr>
          <w:rFonts w:ascii="Arial" w:hAnsi="Arial" w:cs="Arial"/>
          <w:sz w:val="28"/>
        </w:rPr>
        <w:t>Recordkeeping</w:t>
      </w:r>
      <w:r>
        <w:rPr>
          <w:rFonts w:ascii="Arial" w:hAnsi="Arial" w:cs="Arial"/>
          <w:sz w:val="28"/>
        </w:rPr>
        <w:t xml:space="preserve"> and Reporting</w:t>
      </w:r>
    </w:p>
    <w:p w14:paraId="70619474" w14:textId="77777777" w:rsidR="000C41CF" w:rsidRPr="0036708E" w:rsidRDefault="000C41CF" w:rsidP="0071129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6708E">
        <w:rPr>
          <w:rFonts w:ascii="Arial" w:hAnsi="Arial" w:cs="Arial"/>
          <w:sz w:val="28"/>
        </w:rPr>
        <w:t>Incident Investigation</w:t>
      </w:r>
    </w:p>
    <w:p w14:paraId="6A8922AB" w14:textId="77777777" w:rsidR="00C711A2" w:rsidRDefault="00C711A2">
      <w:r>
        <w:br w:type="page"/>
      </w:r>
    </w:p>
    <w:p w14:paraId="2A03F621" w14:textId="77777777" w:rsidR="00E1195E" w:rsidRPr="00E1195E" w:rsidRDefault="00E1195E" w:rsidP="00E1195E">
      <w:pPr>
        <w:rPr>
          <w:rFonts w:ascii="Arial" w:hAnsi="Arial" w:cs="Arial"/>
          <w:b/>
          <w:sz w:val="28"/>
        </w:rPr>
      </w:pPr>
      <w:r w:rsidRPr="00E1195E">
        <w:rPr>
          <w:rFonts w:ascii="Arial" w:hAnsi="Arial" w:cs="Arial"/>
          <w:b/>
          <w:sz w:val="28"/>
        </w:rPr>
        <w:lastRenderedPageBreak/>
        <w:t>Management and Leadership Commitment</w:t>
      </w:r>
    </w:p>
    <w:p w14:paraId="75061B10" w14:textId="77777777" w:rsidR="00E1195E" w:rsidRDefault="00E1195E" w:rsidP="000C41CF">
      <w:pPr>
        <w:rPr>
          <w:rFonts w:ascii="Arial" w:hAnsi="Arial" w:cs="Arial"/>
          <w:sz w:val="20"/>
        </w:rPr>
      </w:pPr>
    </w:p>
    <w:p w14:paraId="0649352B" w14:textId="77777777" w:rsidR="00E1195E" w:rsidRPr="00E1195E" w:rsidRDefault="00037914" w:rsidP="000C41CF">
      <w:pPr>
        <w:rPr>
          <w:rFonts w:ascii="Arial" w:hAnsi="Arial" w:cs="Arial"/>
          <w:sz w:val="20"/>
        </w:rPr>
      </w:pPr>
      <w:r w:rsidRPr="00E1195E">
        <w:rPr>
          <w:rFonts w:ascii="Arial" w:hAnsi="Arial" w:cs="Arial"/>
          <w:sz w:val="20"/>
        </w:rPr>
        <w:t xml:space="preserve">The personal safety of each employee of this company is of primary importance. The prevention of work-related injuries and illness is of such consequence that it will be given precedence over operating productivity whenever necessary to protect employees. </w:t>
      </w:r>
    </w:p>
    <w:p w14:paraId="41896BF1" w14:textId="77777777" w:rsidR="00E1195E" w:rsidRPr="00E1195E" w:rsidRDefault="00037914" w:rsidP="000C41CF">
      <w:pPr>
        <w:rPr>
          <w:rFonts w:ascii="Arial" w:hAnsi="Arial" w:cs="Arial"/>
          <w:sz w:val="20"/>
        </w:rPr>
      </w:pPr>
      <w:r w:rsidRPr="00E1195E">
        <w:rPr>
          <w:rFonts w:ascii="Arial" w:hAnsi="Arial" w:cs="Arial"/>
          <w:sz w:val="20"/>
        </w:rPr>
        <w:t xml:space="preserve">We will maintain a safety program based on modern techniques of accident prevention in compliance with </w:t>
      </w:r>
      <w:r w:rsidR="003D411C">
        <w:rPr>
          <w:rFonts w:ascii="Arial" w:hAnsi="Arial" w:cs="Arial"/>
          <w:sz w:val="20"/>
        </w:rPr>
        <w:t>f</w:t>
      </w:r>
      <w:r w:rsidRPr="00E1195E">
        <w:rPr>
          <w:rFonts w:ascii="Arial" w:hAnsi="Arial" w:cs="Arial"/>
          <w:sz w:val="20"/>
        </w:rPr>
        <w:t xml:space="preserve">ederal, </w:t>
      </w:r>
      <w:proofErr w:type="gramStart"/>
      <w:r w:rsidR="003D411C">
        <w:rPr>
          <w:rFonts w:ascii="Arial" w:hAnsi="Arial" w:cs="Arial"/>
          <w:sz w:val="20"/>
        </w:rPr>
        <w:t>s</w:t>
      </w:r>
      <w:r w:rsidRPr="00E1195E">
        <w:rPr>
          <w:rFonts w:ascii="Arial" w:hAnsi="Arial" w:cs="Arial"/>
          <w:sz w:val="20"/>
        </w:rPr>
        <w:t>tate</w:t>
      </w:r>
      <w:proofErr w:type="gramEnd"/>
      <w:r w:rsidRPr="00E1195E">
        <w:rPr>
          <w:rFonts w:ascii="Arial" w:hAnsi="Arial" w:cs="Arial"/>
          <w:sz w:val="20"/>
        </w:rPr>
        <w:t xml:space="preserve"> and </w:t>
      </w:r>
      <w:r w:rsidR="003D411C">
        <w:rPr>
          <w:rFonts w:ascii="Arial" w:hAnsi="Arial" w:cs="Arial"/>
          <w:sz w:val="20"/>
        </w:rPr>
        <w:t>l</w:t>
      </w:r>
      <w:r w:rsidRPr="00E1195E">
        <w:rPr>
          <w:rFonts w:ascii="Arial" w:hAnsi="Arial" w:cs="Arial"/>
          <w:sz w:val="20"/>
        </w:rPr>
        <w:t>ocal laws regarding accident prevention and working conditions. To be successful, our program must embody the proper attitudes toward injury prevention on the part of management and employe</w:t>
      </w:r>
      <w:r w:rsidR="00A1551B">
        <w:rPr>
          <w:rFonts w:ascii="Arial" w:hAnsi="Arial" w:cs="Arial"/>
          <w:sz w:val="20"/>
        </w:rPr>
        <w:t>es</w:t>
      </w:r>
      <w:r w:rsidRPr="00E1195E">
        <w:rPr>
          <w:rFonts w:ascii="Arial" w:hAnsi="Arial" w:cs="Arial"/>
          <w:sz w:val="20"/>
        </w:rPr>
        <w:t xml:space="preserve">. It also requires cooperation in all safety matters between </w:t>
      </w:r>
      <w:r w:rsidR="00A1551B">
        <w:rPr>
          <w:rFonts w:ascii="Arial" w:hAnsi="Arial" w:cs="Arial"/>
          <w:sz w:val="20"/>
        </w:rPr>
        <w:t>fellow</w:t>
      </w:r>
      <w:r w:rsidRPr="00E1195E">
        <w:rPr>
          <w:rFonts w:ascii="Arial" w:hAnsi="Arial" w:cs="Arial"/>
          <w:sz w:val="20"/>
        </w:rPr>
        <w:t xml:space="preserve"> employee</w:t>
      </w:r>
      <w:r w:rsidR="00A1551B">
        <w:rPr>
          <w:rFonts w:ascii="Arial" w:hAnsi="Arial" w:cs="Arial"/>
          <w:sz w:val="20"/>
        </w:rPr>
        <w:t>s</w:t>
      </w:r>
      <w:r w:rsidRPr="00E1195E">
        <w:rPr>
          <w:rFonts w:ascii="Arial" w:hAnsi="Arial" w:cs="Arial"/>
          <w:sz w:val="20"/>
        </w:rPr>
        <w:t xml:space="preserve">. </w:t>
      </w:r>
    </w:p>
    <w:p w14:paraId="4FFED4AA" w14:textId="77777777" w:rsidR="00E1195E" w:rsidRPr="00E1195E" w:rsidRDefault="00037914" w:rsidP="000C41CF">
      <w:pPr>
        <w:rPr>
          <w:rFonts w:ascii="Arial" w:hAnsi="Arial" w:cs="Arial"/>
          <w:sz w:val="20"/>
        </w:rPr>
      </w:pPr>
      <w:r w:rsidRPr="00E1195E">
        <w:rPr>
          <w:rFonts w:ascii="Arial" w:hAnsi="Arial" w:cs="Arial"/>
          <w:sz w:val="20"/>
        </w:rPr>
        <w:t xml:space="preserve">Our objective </w:t>
      </w:r>
      <w:r w:rsidR="003D411C">
        <w:rPr>
          <w:rFonts w:ascii="Arial" w:hAnsi="Arial" w:cs="Arial"/>
          <w:sz w:val="20"/>
        </w:rPr>
        <w:t>is</w:t>
      </w:r>
      <w:r w:rsidRPr="00E1195E">
        <w:rPr>
          <w:rFonts w:ascii="Arial" w:hAnsi="Arial" w:cs="Arial"/>
          <w:sz w:val="20"/>
        </w:rPr>
        <w:t xml:space="preserve"> to provide a safety program that will keep injuries reduced to a minimum. Our Safety Program will: </w:t>
      </w:r>
    </w:p>
    <w:p w14:paraId="7E316EF9" w14:textId="77777777" w:rsidR="0093385E" w:rsidRPr="00E1195E" w:rsidRDefault="0093385E" w:rsidP="0093385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E1195E">
        <w:rPr>
          <w:rFonts w:ascii="Arial" w:hAnsi="Arial" w:cs="Arial"/>
          <w:sz w:val="20"/>
        </w:rPr>
        <w:t>Establish and maintain safety rules which em</w:t>
      </w:r>
      <w:r>
        <w:rPr>
          <w:rFonts w:ascii="Arial" w:hAnsi="Arial" w:cs="Arial"/>
          <w:sz w:val="20"/>
        </w:rPr>
        <w:t xml:space="preserve">ployees are required to </w:t>
      </w:r>
      <w:proofErr w:type="gramStart"/>
      <w:r>
        <w:rPr>
          <w:rFonts w:ascii="Arial" w:hAnsi="Arial" w:cs="Arial"/>
          <w:sz w:val="20"/>
        </w:rPr>
        <w:t>follow;</w:t>
      </w:r>
      <w:proofErr w:type="gramEnd"/>
    </w:p>
    <w:p w14:paraId="497B31E7" w14:textId="77777777" w:rsidR="00E1195E" w:rsidRPr="00E1195E" w:rsidRDefault="00037914" w:rsidP="00E1195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E1195E">
        <w:rPr>
          <w:rFonts w:ascii="Arial" w:hAnsi="Arial" w:cs="Arial"/>
          <w:sz w:val="20"/>
        </w:rPr>
        <w:t xml:space="preserve">Conduct safety inspections to find and eliminate unsafe working conditions or practices and to comply fully with the </w:t>
      </w:r>
      <w:r w:rsidR="00A1551B">
        <w:rPr>
          <w:rFonts w:ascii="Arial" w:hAnsi="Arial" w:cs="Arial"/>
          <w:sz w:val="20"/>
        </w:rPr>
        <w:t xml:space="preserve">safety standards for every </w:t>
      </w:r>
      <w:proofErr w:type="gramStart"/>
      <w:r w:rsidR="00A1551B">
        <w:rPr>
          <w:rFonts w:ascii="Arial" w:hAnsi="Arial" w:cs="Arial"/>
          <w:sz w:val="20"/>
        </w:rPr>
        <w:t>job;</w:t>
      </w:r>
      <w:proofErr w:type="gramEnd"/>
    </w:p>
    <w:p w14:paraId="1636570B" w14:textId="77777777" w:rsidR="00E1195E" w:rsidRDefault="00037914" w:rsidP="00E1195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E1195E">
        <w:rPr>
          <w:rFonts w:ascii="Arial" w:hAnsi="Arial" w:cs="Arial"/>
          <w:sz w:val="20"/>
        </w:rPr>
        <w:t>Train all empl</w:t>
      </w:r>
      <w:r w:rsidR="00A1551B">
        <w:rPr>
          <w:rFonts w:ascii="Arial" w:hAnsi="Arial" w:cs="Arial"/>
          <w:sz w:val="20"/>
        </w:rPr>
        <w:t xml:space="preserve">oyees in </w:t>
      </w:r>
      <w:r w:rsidR="0093385E">
        <w:rPr>
          <w:rFonts w:ascii="Arial" w:hAnsi="Arial" w:cs="Arial"/>
          <w:sz w:val="20"/>
        </w:rPr>
        <w:t>proven</w:t>
      </w:r>
      <w:r w:rsidR="00A1551B">
        <w:rPr>
          <w:rFonts w:ascii="Arial" w:hAnsi="Arial" w:cs="Arial"/>
          <w:sz w:val="20"/>
        </w:rPr>
        <w:t xml:space="preserve"> safety </w:t>
      </w:r>
      <w:r w:rsidR="0093385E">
        <w:rPr>
          <w:rFonts w:ascii="Arial" w:hAnsi="Arial" w:cs="Arial"/>
          <w:sz w:val="20"/>
        </w:rPr>
        <w:t xml:space="preserve">methods and best </w:t>
      </w:r>
      <w:proofErr w:type="gramStart"/>
      <w:r w:rsidR="00A1551B">
        <w:rPr>
          <w:rFonts w:ascii="Arial" w:hAnsi="Arial" w:cs="Arial"/>
          <w:sz w:val="20"/>
        </w:rPr>
        <w:t>practices;</w:t>
      </w:r>
      <w:proofErr w:type="gramEnd"/>
    </w:p>
    <w:p w14:paraId="3DB5F898" w14:textId="77777777" w:rsidR="00A1551B" w:rsidRPr="00E1195E" w:rsidRDefault="00A1551B" w:rsidP="00E1195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Implement all possible engineering and work practice controls as priority measures in controlling </w:t>
      </w:r>
      <w:proofErr w:type="gramStart"/>
      <w:r>
        <w:rPr>
          <w:rFonts w:ascii="Arial" w:hAnsi="Arial" w:cs="Arial"/>
          <w:sz w:val="20"/>
        </w:rPr>
        <w:t>hazards;</w:t>
      </w:r>
      <w:proofErr w:type="gramEnd"/>
    </w:p>
    <w:p w14:paraId="090EB085" w14:textId="77777777" w:rsidR="00E1195E" w:rsidRPr="00E1195E" w:rsidRDefault="003D411C" w:rsidP="00E1195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A1551B">
        <w:rPr>
          <w:rFonts w:ascii="Arial" w:hAnsi="Arial" w:cs="Arial"/>
          <w:sz w:val="20"/>
        </w:rPr>
        <w:t xml:space="preserve">ssue and require </w:t>
      </w:r>
      <w:r>
        <w:rPr>
          <w:rFonts w:ascii="Arial" w:hAnsi="Arial" w:cs="Arial"/>
          <w:sz w:val="20"/>
        </w:rPr>
        <w:t xml:space="preserve">employees to wear </w:t>
      </w:r>
      <w:r w:rsidR="00037914" w:rsidRPr="00E1195E">
        <w:rPr>
          <w:rFonts w:ascii="Arial" w:hAnsi="Arial" w:cs="Arial"/>
          <w:sz w:val="20"/>
        </w:rPr>
        <w:t xml:space="preserve">personal protective equipment whenever necessary </w:t>
      </w:r>
      <w:r w:rsidR="00A1551B">
        <w:rPr>
          <w:rFonts w:ascii="Arial" w:hAnsi="Arial" w:cs="Arial"/>
          <w:sz w:val="20"/>
        </w:rPr>
        <w:t>to protect them against injury</w:t>
      </w:r>
      <w:r>
        <w:rPr>
          <w:rFonts w:ascii="Arial" w:hAnsi="Arial" w:cs="Arial"/>
          <w:sz w:val="20"/>
        </w:rPr>
        <w:t xml:space="preserve">, when engineering and work practice controls will not eliminate </w:t>
      </w:r>
      <w:proofErr w:type="gramStart"/>
      <w:r>
        <w:rPr>
          <w:rFonts w:ascii="Arial" w:hAnsi="Arial" w:cs="Arial"/>
          <w:sz w:val="20"/>
        </w:rPr>
        <w:t>risk</w:t>
      </w:r>
      <w:r w:rsidR="00A1551B">
        <w:rPr>
          <w:rFonts w:ascii="Arial" w:hAnsi="Arial" w:cs="Arial"/>
          <w:sz w:val="20"/>
        </w:rPr>
        <w:t>;</w:t>
      </w:r>
      <w:proofErr w:type="gramEnd"/>
    </w:p>
    <w:p w14:paraId="139694DE" w14:textId="77777777" w:rsidR="00CD01EB" w:rsidRPr="003A7D5D" w:rsidRDefault="009439B5" w:rsidP="003A7D5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Conduct p</w:t>
      </w:r>
      <w:r w:rsidR="00037914" w:rsidRPr="00E1195E">
        <w:rPr>
          <w:rFonts w:ascii="Arial" w:hAnsi="Arial" w:cs="Arial"/>
          <w:sz w:val="20"/>
        </w:rPr>
        <w:t xml:space="preserve">rompt and thorough </w:t>
      </w:r>
      <w:r w:rsidR="0036708E">
        <w:rPr>
          <w:rFonts w:ascii="Arial" w:hAnsi="Arial" w:cs="Arial"/>
          <w:sz w:val="20"/>
        </w:rPr>
        <w:t>incident</w:t>
      </w:r>
      <w:r w:rsidR="00037914" w:rsidRPr="00E1195E">
        <w:rPr>
          <w:rFonts w:ascii="Arial" w:hAnsi="Arial" w:cs="Arial"/>
          <w:sz w:val="20"/>
        </w:rPr>
        <w:t xml:space="preserve"> investigations to find out what caused an accident and correct the problem </w:t>
      </w:r>
      <w:r w:rsidR="003D411C">
        <w:rPr>
          <w:rFonts w:ascii="Arial" w:hAnsi="Arial" w:cs="Arial"/>
          <w:sz w:val="20"/>
        </w:rPr>
        <w:t>t</w:t>
      </w:r>
      <w:r w:rsidR="00037914" w:rsidRPr="00E1195E">
        <w:rPr>
          <w:rFonts w:ascii="Arial" w:hAnsi="Arial" w:cs="Arial"/>
          <w:sz w:val="20"/>
        </w:rPr>
        <w:t xml:space="preserve">o </w:t>
      </w:r>
      <w:r w:rsidR="003D411C">
        <w:rPr>
          <w:rFonts w:ascii="Arial" w:hAnsi="Arial" w:cs="Arial"/>
          <w:sz w:val="20"/>
        </w:rPr>
        <w:t>prevent reoccurrence</w:t>
      </w:r>
      <w:r w:rsidR="00037914" w:rsidRPr="00E1195E">
        <w:rPr>
          <w:rFonts w:ascii="Arial" w:hAnsi="Arial" w:cs="Arial"/>
          <w:sz w:val="20"/>
        </w:rPr>
        <w:t>.</w:t>
      </w:r>
    </w:p>
    <w:p w14:paraId="12D9C51E" w14:textId="3ADFEAB1" w:rsidR="003A7D5D" w:rsidRDefault="00D17276" w:rsidP="003A7D5D">
      <w:pPr>
        <w:rPr>
          <w:rFonts w:ascii="Arial" w:hAnsi="Arial" w:cs="Arial"/>
          <w:sz w:val="20"/>
        </w:rPr>
      </w:pPr>
      <w:r w:rsidRPr="00783ACE">
        <w:rPr>
          <w:rFonts w:ascii="Arial" w:hAnsi="Arial" w:cs="Arial"/>
          <w:noProof/>
          <w:sz w:val="20"/>
        </w:rPr>
        <w:drawing>
          <wp:inline distT="0" distB="0" distL="0" distR="0" wp14:anchorId="0694E225" wp14:editId="7CAAADF1">
            <wp:extent cx="1352550" cy="1352550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BD9C7" w14:textId="77777777" w:rsidR="00CD01EB" w:rsidRDefault="00867E7E" w:rsidP="003A7D5D">
      <w:pPr>
        <w:rPr>
          <w:rStyle w:val="EmergencyContact"/>
        </w:rPr>
      </w:pPr>
      <w:r>
        <w:rPr>
          <w:rStyle w:val="Style3"/>
        </w:rPr>
        <w:t>(Insert name and title of executive here.)</w:t>
      </w:r>
    </w:p>
    <w:p w14:paraId="0F8E84E2" w14:textId="77777777" w:rsidR="009439B5" w:rsidRDefault="009439B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698C808E" w14:textId="77777777" w:rsidR="0036708E" w:rsidRPr="00E1195E" w:rsidRDefault="0036708E" w:rsidP="0036708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Duties and Responsibilities</w:t>
      </w:r>
    </w:p>
    <w:p w14:paraId="4E2CB91A" w14:textId="77777777" w:rsidR="0036708E" w:rsidRDefault="0036708E" w:rsidP="0036708E">
      <w:pPr>
        <w:rPr>
          <w:rFonts w:ascii="Arial" w:hAnsi="Arial" w:cs="Arial"/>
          <w:sz w:val="20"/>
        </w:rPr>
      </w:pPr>
    </w:p>
    <w:p w14:paraId="24C5FB68" w14:textId="77777777" w:rsidR="0036708E" w:rsidRPr="0036708E" w:rsidRDefault="0036708E" w:rsidP="009439B5">
      <w:pPr>
        <w:ind w:right="-270"/>
        <w:rPr>
          <w:rFonts w:ascii="Arial" w:hAnsi="Arial" w:cs="Arial"/>
          <w:sz w:val="20"/>
        </w:rPr>
      </w:pPr>
      <w:r w:rsidRPr="0036708E">
        <w:rPr>
          <w:rFonts w:ascii="Arial" w:hAnsi="Arial" w:cs="Arial"/>
          <w:sz w:val="20"/>
        </w:rPr>
        <w:t xml:space="preserve">The success of a safety program depends upon </w:t>
      </w:r>
      <w:proofErr w:type="gramStart"/>
      <w:r w:rsidRPr="0036708E">
        <w:rPr>
          <w:rFonts w:ascii="Arial" w:hAnsi="Arial" w:cs="Arial"/>
          <w:sz w:val="20"/>
        </w:rPr>
        <w:t>a number of</w:t>
      </w:r>
      <w:proofErr w:type="gramEnd"/>
      <w:r w:rsidRPr="0036708E">
        <w:rPr>
          <w:rFonts w:ascii="Arial" w:hAnsi="Arial" w:cs="Arial"/>
          <w:sz w:val="20"/>
        </w:rPr>
        <w:t xml:space="preserve"> factors. The company, upper management, safety director(s), supervisors, and employees must assume a degree of responsibility </w:t>
      </w:r>
      <w:r w:rsidR="003D411C">
        <w:rPr>
          <w:rFonts w:ascii="Arial" w:hAnsi="Arial" w:cs="Arial"/>
          <w:sz w:val="20"/>
        </w:rPr>
        <w:t>to ensure</w:t>
      </w:r>
      <w:r w:rsidRPr="0036708E">
        <w:rPr>
          <w:rFonts w:ascii="Arial" w:hAnsi="Arial" w:cs="Arial"/>
          <w:sz w:val="20"/>
        </w:rPr>
        <w:t xml:space="preserve"> the success of the program. </w:t>
      </w:r>
      <w:r w:rsidR="009439B5">
        <w:rPr>
          <w:rFonts w:ascii="Arial" w:hAnsi="Arial" w:cs="Arial"/>
          <w:sz w:val="20"/>
        </w:rPr>
        <w:t>The culture of this company will be one that puts your safety and the safety of others as our utmost priority</w:t>
      </w:r>
      <w:r w:rsidRPr="0036708E">
        <w:rPr>
          <w:rFonts w:ascii="Arial" w:hAnsi="Arial" w:cs="Arial"/>
          <w:sz w:val="20"/>
        </w:rPr>
        <w:t xml:space="preserve">. </w:t>
      </w:r>
    </w:p>
    <w:p w14:paraId="5A4A79E7" w14:textId="77777777" w:rsidR="009439B5" w:rsidRDefault="0036708E" w:rsidP="009439B5">
      <w:pPr>
        <w:ind w:right="-270"/>
        <w:rPr>
          <w:rFonts w:ascii="Arial" w:hAnsi="Arial" w:cs="Arial"/>
          <w:sz w:val="20"/>
        </w:rPr>
      </w:pPr>
      <w:r w:rsidRPr="0036708E">
        <w:rPr>
          <w:rFonts w:ascii="Arial" w:hAnsi="Arial" w:cs="Arial"/>
          <w:b/>
          <w:sz w:val="20"/>
        </w:rPr>
        <w:t>Company</w:t>
      </w:r>
      <w:r w:rsidRPr="0036708E">
        <w:rPr>
          <w:rFonts w:ascii="Arial" w:hAnsi="Arial" w:cs="Arial"/>
          <w:b/>
          <w:sz w:val="20"/>
        </w:rPr>
        <w:br/>
      </w:r>
      <w:r w:rsidRPr="0036708E">
        <w:rPr>
          <w:rFonts w:ascii="Arial" w:hAnsi="Arial" w:cs="Arial"/>
          <w:sz w:val="20"/>
        </w:rPr>
        <w:t>The company has the duty and responsibility to provide a safe place to work that is free of recognized hazards. The company ha</w:t>
      </w:r>
      <w:r w:rsidR="009439B5">
        <w:rPr>
          <w:rFonts w:ascii="Arial" w:hAnsi="Arial" w:cs="Arial"/>
          <w:sz w:val="20"/>
        </w:rPr>
        <w:t>s the duty to provide the tools and</w:t>
      </w:r>
      <w:r w:rsidRPr="0036708E">
        <w:rPr>
          <w:rFonts w:ascii="Arial" w:hAnsi="Arial" w:cs="Arial"/>
          <w:sz w:val="20"/>
        </w:rPr>
        <w:t xml:space="preserve"> training</w:t>
      </w:r>
      <w:r w:rsidR="009439B5">
        <w:rPr>
          <w:rFonts w:ascii="Arial" w:hAnsi="Arial" w:cs="Arial"/>
          <w:sz w:val="20"/>
        </w:rPr>
        <w:t xml:space="preserve"> that allow you to perform your job safely and enforce safety rules and recommendations. </w:t>
      </w:r>
    </w:p>
    <w:p w14:paraId="76338ACD" w14:textId="77777777" w:rsidR="0036708E" w:rsidRPr="0036708E" w:rsidRDefault="0036708E" w:rsidP="009439B5">
      <w:pPr>
        <w:ind w:right="-27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Management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>Company m</w:t>
      </w:r>
      <w:r w:rsidRPr="0036708E">
        <w:rPr>
          <w:rFonts w:ascii="Arial" w:hAnsi="Arial" w:cs="Arial"/>
          <w:sz w:val="20"/>
        </w:rPr>
        <w:t xml:space="preserve">anagement has the duty and responsibility of supporting the company’s safety and loss control program and the company </w:t>
      </w:r>
      <w:r w:rsidR="003D411C">
        <w:rPr>
          <w:rFonts w:ascii="Arial" w:hAnsi="Arial" w:cs="Arial"/>
          <w:sz w:val="20"/>
        </w:rPr>
        <w:t>s</w:t>
      </w:r>
      <w:r w:rsidRPr="0036708E">
        <w:rPr>
          <w:rFonts w:ascii="Arial" w:hAnsi="Arial" w:cs="Arial"/>
          <w:sz w:val="20"/>
        </w:rPr>
        <w:t xml:space="preserve">afety </w:t>
      </w:r>
      <w:r w:rsidR="003D411C">
        <w:rPr>
          <w:rFonts w:ascii="Arial" w:hAnsi="Arial" w:cs="Arial"/>
          <w:sz w:val="20"/>
        </w:rPr>
        <w:t>d</w:t>
      </w:r>
      <w:r w:rsidRPr="0036708E">
        <w:rPr>
          <w:rFonts w:ascii="Arial" w:hAnsi="Arial" w:cs="Arial"/>
          <w:sz w:val="20"/>
        </w:rPr>
        <w:t>irector</w:t>
      </w:r>
      <w:r w:rsidR="003D411C">
        <w:rPr>
          <w:rFonts w:ascii="Arial" w:hAnsi="Arial" w:cs="Arial"/>
          <w:sz w:val="20"/>
        </w:rPr>
        <w:t xml:space="preserve"> </w:t>
      </w:r>
      <w:r w:rsidRPr="0036708E">
        <w:rPr>
          <w:rFonts w:ascii="Arial" w:hAnsi="Arial" w:cs="Arial"/>
          <w:sz w:val="20"/>
        </w:rPr>
        <w:t xml:space="preserve">by active support of the safety program, active support of those individuals responsible for safety, and by example. Location managers must create a positive safety attitude at their locations. </w:t>
      </w:r>
      <w:r w:rsidR="00901F65">
        <w:rPr>
          <w:rFonts w:ascii="Arial" w:hAnsi="Arial" w:cs="Arial"/>
          <w:sz w:val="20"/>
        </w:rPr>
        <w:t>Company management also has the duty and responsibility to implement a disciplinary policy for safety violations.</w:t>
      </w:r>
    </w:p>
    <w:p w14:paraId="3260CC4A" w14:textId="77777777" w:rsidR="00A8634F" w:rsidRDefault="0036708E" w:rsidP="009439B5">
      <w:pPr>
        <w:ind w:right="-270"/>
        <w:rPr>
          <w:rFonts w:ascii="Arial" w:hAnsi="Arial" w:cs="Arial"/>
          <w:sz w:val="20"/>
        </w:rPr>
      </w:pPr>
      <w:r w:rsidRPr="0036708E">
        <w:rPr>
          <w:rFonts w:ascii="Arial" w:hAnsi="Arial" w:cs="Arial"/>
          <w:b/>
          <w:sz w:val="20"/>
        </w:rPr>
        <w:t>Safety Director/Coordinator</w:t>
      </w:r>
      <w:r>
        <w:rPr>
          <w:rFonts w:ascii="Arial" w:hAnsi="Arial" w:cs="Arial"/>
          <w:sz w:val="20"/>
        </w:rPr>
        <w:br/>
      </w:r>
      <w:r w:rsidRPr="0036708E">
        <w:rPr>
          <w:rFonts w:ascii="Arial" w:hAnsi="Arial" w:cs="Arial"/>
          <w:sz w:val="20"/>
        </w:rPr>
        <w:t xml:space="preserve">The appointed company </w:t>
      </w:r>
      <w:r w:rsidR="003D411C">
        <w:rPr>
          <w:rFonts w:ascii="Arial" w:hAnsi="Arial" w:cs="Arial"/>
          <w:sz w:val="20"/>
        </w:rPr>
        <w:t>s</w:t>
      </w:r>
      <w:r w:rsidRPr="0036708E">
        <w:rPr>
          <w:rFonts w:ascii="Arial" w:hAnsi="Arial" w:cs="Arial"/>
          <w:sz w:val="20"/>
        </w:rPr>
        <w:t xml:space="preserve">afety </w:t>
      </w:r>
      <w:r w:rsidR="003D411C">
        <w:rPr>
          <w:rFonts w:ascii="Arial" w:hAnsi="Arial" w:cs="Arial"/>
          <w:sz w:val="20"/>
        </w:rPr>
        <w:t>d</w:t>
      </w:r>
      <w:r w:rsidRPr="0036708E">
        <w:rPr>
          <w:rFonts w:ascii="Arial" w:hAnsi="Arial" w:cs="Arial"/>
          <w:sz w:val="20"/>
        </w:rPr>
        <w:t xml:space="preserve">irector has the duty and responsibility to oversee the company’s corporate safety program, </w:t>
      </w:r>
      <w:r w:rsidR="00AA3267">
        <w:rPr>
          <w:rFonts w:ascii="Arial" w:hAnsi="Arial" w:cs="Arial"/>
          <w:sz w:val="20"/>
        </w:rPr>
        <w:t>to conduct hazard identification</w:t>
      </w:r>
      <w:r w:rsidR="00A8634F">
        <w:rPr>
          <w:rFonts w:ascii="Arial" w:hAnsi="Arial" w:cs="Arial"/>
          <w:sz w:val="20"/>
        </w:rPr>
        <w:t xml:space="preserve"> and </w:t>
      </w:r>
      <w:r w:rsidR="00AA3267">
        <w:rPr>
          <w:rFonts w:ascii="Arial" w:hAnsi="Arial" w:cs="Arial"/>
          <w:sz w:val="20"/>
        </w:rPr>
        <w:t>risk assessments,</w:t>
      </w:r>
      <w:r w:rsidR="00A8634F">
        <w:rPr>
          <w:rFonts w:ascii="Arial" w:hAnsi="Arial" w:cs="Arial"/>
          <w:sz w:val="20"/>
        </w:rPr>
        <w:t xml:space="preserve"> to develop risk control and emergency response plans,</w:t>
      </w:r>
      <w:r w:rsidR="00AA3267">
        <w:rPr>
          <w:rFonts w:ascii="Arial" w:hAnsi="Arial" w:cs="Arial"/>
          <w:sz w:val="20"/>
        </w:rPr>
        <w:t xml:space="preserve"> </w:t>
      </w:r>
      <w:r w:rsidRPr="0036708E">
        <w:rPr>
          <w:rFonts w:ascii="Arial" w:hAnsi="Arial" w:cs="Arial"/>
          <w:sz w:val="20"/>
        </w:rPr>
        <w:t xml:space="preserve">to </w:t>
      </w:r>
      <w:r w:rsidR="00A8634F">
        <w:rPr>
          <w:rFonts w:ascii="Arial" w:hAnsi="Arial" w:cs="Arial"/>
          <w:sz w:val="20"/>
        </w:rPr>
        <w:t xml:space="preserve">ensure employees have necessary safety training and resources, </w:t>
      </w:r>
      <w:r w:rsidRPr="0036708E">
        <w:rPr>
          <w:rFonts w:ascii="Arial" w:hAnsi="Arial" w:cs="Arial"/>
          <w:sz w:val="20"/>
        </w:rPr>
        <w:t xml:space="preserve">and </w:t>
      </w:r>
      <w:r w:rsidR="00AA3267">
        <w:rPr>
          <w:rFonts w:ascii="Arial" w:hAnsi="Arial" w:cs="Arial"/>
          <w:sz w:val="20"/>
        </w:rPr>
        <w:t xml:space="preserve">to make sure the </w:t>
      </w:r>
      <w:r w:rsidRPr="0036708E">
        <w:rPr>
          <w:rFonts w:ascii="Arial" w:hAnsi="Arial" w:cs="Arial"/>
          <w:sz w:val="20"/>
        </w:rPr>
        <w:t xml:space="preserve">corporate safety policy is followed. </w:t>
      </w:r>
      <w:r w:rsidR="00A8634F" w:rsidRPr="00A8634F">
        <w:rPr>
          <w:rFonts w:ascii="Arial" w:hAnsi="Arial" w:cs="Arial"/>
          <w:b/>
          <w:i/>
          <w:sz w:val="20"/>
        </w:rPr>
        <w:t>Important:</w:t>
      </w:r>
      <w:r w:rsidR="00A8634F" w:rsidRPr="00A8634F">
        <w:rPr>
          <w:rFonts w:ascii="Arial" w:hAnsi="Arial" w:cs="Arial"/>
          <w:i/>
          <w:sz w:val="20"/>
        </w:rPr>
        <w:t xml:space="preserve"> If the company does not have a Safety Director/Coordinator</w:t>
      </w:r>
      <w:r w:rsidR="003D411C">
        <w:rPr>
          <w:rFonts w:ascii="Arial" w:hAnsi="Arial" w:cs="Arial"/>
          <w:i/>
          <w:sz w:val="20"/>
        </w:rPr>
        <w:t>,</w:t>
      </w:r>
      <w:r w:rsidR="00A8634F" w:rsidRPr="00A8634F">
        <w:rPr>
          <w:rFonts w:ascii="Arial" w:hAnsi="Arial" w:cs="Arial"/>
          <w:i/>
          <w:sz w:val="20"/>
        </w:rPr>
        <w:t xml:space="preserve"> these responsibilities shall be overseen by Management.</w:t>
      </w:r>
    </w:p>
    <w:p w14:paraId="468A096D" w14:textId="77777777" w:rsidR="0036708E" w:rsidRPr="0036708E" w:rsidRDefault="0036708E" w:rsidP="009439B5">
      <w:pPr>
        <w:ind w:right="-270"/>
        <w:rPr>
          <w:rFonts w:ascii="Arial" w:hAnsi="Arial" w:cs="Arial"/>
          <w:sz w:val="20"/>
        </w:rPr>
      </w:pPr>
      <w:r w:rsidRPr="0036708E">
        <w:rPr>
          <w:rFonts w:ascii="Arial" w:hAnsi="Arial" w:cs="Arial"/>
          <w:b/>
          <w:sz w:val="20"/>
        </w:rPr>
        <w:t>Supervisors</w:t>
      </w:r>
      <w:r w:rsidRPr="0036708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36708E">
        <w:rPr>
          <w:rFonts w:ascii="Arial" w:hAnsi="Arial" w:cs="Arial"/>
          <w:sz w:val="20"/>
        </w:rPr>
        <w:t xml:space="preserve">Each supervisor has the duty and responsibility of being aware of corporate safety rules and regulations, actively supervising </w:t>
      </w:r>
      <w:r w:rsidR="00CF155E">
        <w:rPr>
          <w:rFonts w:ascii="Arial" w:hAnsi="Arial" w:cs="Arial"/>
          <w:sz w:val="20"/>
        </w:rPr>
        <w:t xml:space="preserve">and ensuring employees </w:t>
      </w:r>
      <w:r w:rsidRPr="0036708E">
        <w:rPr>
          <w:rFonts w:ascii="Arial" w:hAnsi="Arial" w:cs="Arial"/>
          <w:sz w:val="20"/>
        </w:rPr>
        <w:t xml:space="preserve">perform their assigned tasks in a safe manner. The supervisor has the responsibility to make certain that employees have </w:t>
      </w:r>
      <w:r w:rsidR="00CF155E">
        <w:rPr>
          <w:rFonts w:ascii="Arial" w:hAnsi="Arial" w:cs="Arial"/>
          <w:sz w:val="20"/>
        </w:rPr>
        <w:t xml:space="preserve">the necessary personal protective </w:t>
      </w:r>
      <w:r w:rsidRPr="0036708E">
        <w:rPr>
          <w:rFonts w:ascii="Arial" w:hAnsi="Arial" w:cs="Arial"/>
          <w:sz w:val="20"/>
        </w:rPr>
        <w:t xml:space="preserve">equipment </w:t>
      </w:r>
      <w:r w:rsidR="00CF155E">
        <w:rPr>
          <w:rFonts w:ascii="Arial" w:hAnsi="Arial" w:cs="Arial"/>
          <w:sz w:val="20"/>
        </w:rPr>
        <w:t>(PPE) and ensure PPE</w:t>
      </w:r>
      <w:r w:rsidRPr="0036708E">
        <w:rPr>
          <w:rFonts w:ascii="Arial" w:hAnsi="Arial" w:cs="Arial"/>
          <w:sz w:val="20"/>
        </w:rPr>
        <w:t xml:space="preserve"> is used by employees when required. The supervisor is responsible for seeing that any injured employee receives prompt first aid and that such injuries are </w:t>
      </w:r>
      <w:r w:rsidR="00CF155E">
        <w:rPr>
          <w:rFonts w:ascii="Arial" w:hAnsi="Arial" w:cs="Arial"/>
          <w:sz w:val="20"/>
        </w:rPr>
        <w:t xml:space="preserve">immediately </w:t>
      </w:r>
      <w:r w:rsidRPr="0036708E">
        <w:rPr>
          <w:rFonts w:ascii="Arial" w:hAnsi="Arial" w:cs="Arial"/>
          <w:sz w:val="20"/>
        </w:rPr>
        <w:t>reported. The supervisor has the responsibility to in</w:t>
      </w:r>
      <w:r w:rsidR="00CF155E">
        <w:rPr>
          <w:rFonts w:ascii="Arial" w:hAnsi="Arial" w:cs="Arial"/>
          <w:sz w:val="20"/>
        </w:rPr>
        <w:t xml:space="preserve">vestigate all incidents relating to their employees. The supervisor has the </w:t>
      </w:r>
      <w:r w:rsidRPr="0036708E">
        <w:rPr>
          <w:rFonts w:ascii="Arial" w:hAnsi="Arial" w:cs="Arial"/>
          <w:sz w:val="20"/>
        </w:rPr>
        <w:t xml:space="preserve">responsibility to </w:t>
      </w:r>
      <w:r w:rsidR="00CF155E">
        <w:rPr>
          <w:rFonts w:ascii="Arial" w:hAnsi="Arial" w:cs="Arial"/>
          <w:sz w:val="20"/>
        </w:rPr>
        <w:t xml:space="preserve">ensure </w:t>
      </w:r>
      <w:r w:rsidRPr="0036708E">
        <w:rPr>
          <w:rFonts w:ascii="Arial" w:hAnsi="Arial" w:cs="Arial"/>
          <w:sz w:val="20"/>
        </w:rPr>
        <w:t>that employees are properly trained, that the employee is awar</w:t>
      </w:r>
      <w:r w:rsidR="00CF155E">
        <w:rPr>
          <w:rFonts w:ascii="Arial" w:hAnsi="Arial" w:cs="Arial"/>
          <w:sz w:val="20"/>
        </w:rPr>
        <w:t>e of hazards with their task and around the job site</w:t>
      </w:r>
      <w:r w:rsidRPr="0036708E">
        <w:rPr>
          <w:rFonts w:ascii="Arial" w:hAnsi="Arial" w:cs="Arial"/>
          <w:sz w:val="20"/>
        </w:rPr>
        <w:t xml:space="preserve">, and that unsafe conditions </w:t>
      </w:r>
      <w:r w:rsidR="00CF155E">
        <w:rPr>
          <w:rFonts w:ascii="Arial" w:hAnsi="Arial" w:cs="Arial"/>
          <w:sz w:val="20"/>
        </w:rPr>
        <w:t>or actions are handled immediately</w:t>
      </w:r>
      <w:r w:rsidRPr="0036708E">
        <w:rPr>
          <w:rFonts w:ascii="Arial" w:hAnsi="Arial" w:cs="Arial"/>
          <w:sz w:val="20"/>
        </w:rPr>
        <w:t xml:space="preserve">. </w:t>
      </w:r>
    </w:p>
    <w:p w14:paraId="38986C92" w14:textId="77777777" w:rsidR="009439B5" w:rsidRDefault="0036708E" w:rsidP="009439B5">
      <w:pPr>
        <w:ind w:right="-270"/>
        <w:rPr>
          <w:rFonts w:ascii="Arial" w:hAnsi="Arial" w:cs="Arial"/>
          <w:sz w:val="20"/>
        </w:rPr>
      </w:pPr>
      <w:r w:rsidRPr="0036708E">
        <w:rPr>
          <w:rFonts w:ascii="Arial" w:hAnsi="Arial" w:cs="Arial"/>
          <w:b/>
          <w:sz w:val="20"/>
        </w:rPr>
        <w:t>Employees</w:t>
      </w:r>
      <w:r>
        <w:rPr>
          <w:rFonts w:ascii="Arial" w:hAnsi="Arial" w:cs="Arial"/>
          <w:sz w:val="20"/>
        </w:rPr>
        <w:br/>
      </w:r>
      <w:r w:rsidRPr="0036708E">
        <w:rPr>
          <w:rFonts w:ascii="Arial" w:hAnsi="Arial" w:cs="Arial"/>
          <w:sz w:val="20"/>
        </w:rPr>
        <w:t>Each employee has the duty and responsibility of following established safety rules and regulations</w:t>
      </w:r>
      <w:r w:rsidR="00867E7E">
        <w:rPr>
          <w:rFonts w:ascii="Arial" w:hAnsi="Arial" w:cs="Arial"/>
          <w:sz w:val="20"/>
        </w:rPr>
        <w:t xml:space="preserve"> defined in the company’s </w:t>
      </w:r>
      <w:r w:rsidR="003D411C">
        <w:rPr>
          <w:rFonts w:ascii="Arial" w:hAnsi="Arial" w:cs="Arial"/>
          <w:sz w:val="20"/>
        </w:rPr>
        <w:t>s</w:t>
      </w:r>
      <w:r w:rsidR="00867E7E">
        <w:rPr>
          <w:rFonts w:ascii="Arial" w:hAnsi="Arial" w:cs="Arial"/>
          <w:sz w:val="20"/>
        </w:rPr>
        <w:t xml:space="preserve">afety </w:t>
      </w:r>
      <w:r w:rsidR="003D411C">
        <w:rPr>
          <w:rFonts w:ascii="Arial" w:hAnsi="Arial" w:cs="Arial"/>
          <w:sz w:val="20"/>
        </w:rPr>
        <w:t>p</w:t>
      </w:r>
      <w:r w:rsidR="00867E7E">
        <w:rPr>
          <w:rFonts w:ascii="Arial" w:hAnsi="Arial" w:cs="Arial"/>
          <w:sz w:val="20"/>
        </w:rPr>
        <w:t>olicy</w:t>
      </w:r>
      <w:r w:rsidRPr="0036708E">
        <w:rPr>
          <w:rFonts w:ascii="Arial" w:hAnsi="Arial" w:cs="Arial"/>
          <w:sz w:val="20"/>
        </w:rPr>
        <w:t xml:space="preserve">. Employees should perform their tasks in a safe </w:t>
      </w:r>
      <w:r w:rsidR="00EA679E">
        <w:rPr>
          <w:rFonts w:ascii="Arial" w:hAnsi="Arial" w:cs="Arial"/>
          <w:sz w:val="20"/>
        </w:rPr>
        <w:t>manner, immediately report</w:t>
      </w:r>
      <w:r w:rsidRPr="0036708E">
        <w:rPr>
          <w:rFonts w:ascii="Arial" w:hAnsi="Arial" w:cs="Arial"/>
          <w:sz w:val="20"/>
        </w:rPr>
        <w:t xml:space="preserve"> unsafe conditions to their supervisor, use required</w:t>
      </w:r>
      <w:r w:rsidR="00EA679E">
        <w:rPr>
          <w:rFonts w:ascii="Arial" w:hAnsi="Arial" w:cs="Arial"/>
          <w:sz w:val="20"/>
        </w:rPr>
        <w:t xml:space="preserve"> </w:t>
      </w:r>
      <w:r w:rsidRPr="0036708E">
        <w:rPr>
          <w:rFonts w:ascii="Arial" w:hAnsi="Arial" w:cs="Arial"/>
          <w:sz w:val="20"/>
        </w:rPr>
        <w:t xml:space="preserve">personal protective equipment, and seek guidance </w:t>
      </w:r>
      <w:r w:rsidR="00EA679E">
        <w:rPr>
          <w:rFonts w:ascii="Arial" w:hAnsi="Arial" w:cs="Arial"/>
          <w:sz w:val="20"/>
        </w:rPr>
        <w:t xml:space="preserve">from their supervisor </w:t>
      </w:r>
      <w:r w:rsidRPr="0036708E">
        <w:rPr>
          <w:rFonts w:ascii="Arial" w:hAnsi="Arial" w:cs="Arial"/>
          <w:sz w:val="20"/>
        </w:rPr>
        <w:t>when in doubt</w:t>
      </w:r>
      <w:r w:rsidR="00EA679E">
        <w:rPr>
          <w:rFonts w:ascii="Arial" w:hAnsi="Arial" w:cs="Arial"/>
          <w:sz w:val="20"/>
        </w:rPr>
        <w:t xml:space="preserve"> about how to comp</w:t>
      </w:r>
      <w:r w:rsidR="00272DFA">
        <w:rPr>
          <w:rFonts w:ascii="Arial" w:hAnsi="Arial" w:cs="Arial"/>
          <w:sz w:val="20"/>
        </w:rPr>
        <w:t>l</w:t>
      </w:r>
      <w:r w:rsidR="00EA679E">
        <w:rPr>
          <w:rFonts w:ascii="Arial" w:hAnsi="Arial" w:cs="Arial"/>
          <w:sz w:val="20"/>
        </w:rPr>
        <w:t>ete work safely</w:t>
      </w:r>
      <w:r w:rsidRPr="0036708E">
        <w:rPr>
          <w:rFonts w:ascii="Arial" w:hAnsi="Arial" w:cs="Arial"/>
          <w:sz w:val="20"/>
        </w:rPr>
        <w:t>. If injured on the job, the employee should inform their supervisor</w:t>
      </w:r>
      <w:r w:rsidR="00EA679E">
        <w:rPr>
          <w:rFonts w:ascii="Arial" w:hAnsi="Arial" w:cs="Arial"/>
          <w:sz w:val="20"/>
        </w:rPr>
        <w:t xml:space="preserve"> immediately.</w:t>
      </w:r>
    </w:p>
    <w:p w14:paraId="4A89EBF0" w14:textId="77777777" w:rsidR="00EA679E" w:rsidRPr="003A7D5D" w:rsidRDefault="00EA679E" w:rsidP="00EA679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8"/>
        </w:rPr>
        <w:lastRenderedPageBreak/>
        <w:t>Hazard Identification and Control</w:t>
      </w:r>
    </w:p>
    <w:p w14:paraId="282D3A4B" w14:textId="77777777" w:rsidR="00EA679E" w:rsidRDefault="00EA679E" w:rsidP="00EA679E">
      <w:pPr>
        <w:rPr>
          <w:rFonts w:ascii="Arial" w:hAnsi="Arial" w:cs="Arial"/>
          <w:sz w:val="20"/>
        </w:rPr>
      </w:pPr>
    </w:p>
    <w:p w14:paraId="6A221C7F" w14:textId="77777777" w:rsidR="00EA679E" w:rsidRPr="0036708E" w:rsidRDefault="00EA679E" w:rsidP="00EA67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1E6774">
        <w:rPr>
          <w:rFonts w:ascii="Arial" w:hAnsi="Arial" w:cs="Arial"/>
          <w:sz w:val="20"/>
        </w:rPr>
        <w:t xml:space="preserve">t is the responsibility of this company </w:t>
      </w:r>
      <w:r>
        <w:rPr>
          <w:rFonts w:ascii="Arial" w:hAnsi="Arial" w:cs="Arial"/>
          <w:sz w:val="20"/>
        </w:rPr>
        <w:t xml:space="preserve">to identify </w:t>
      </w:r>
      <w:r w:rsidR="00901F65">
        <w:rPr>
          <w:rFonts w:ascii="Arial" w:hAnsi="Arial" w:cs="Arial"/>
          <w:sz w:val="20"/>
        </w:rPr>
        <w:t xml:space="preserve">potential </w:t>
      </w:r>
      <w:r>
        <w:rPr>
          <w:rFonts w:ascii="Arial" w:hAnsi="Arial" w:cs="Arial"/>
          <w:sz w:val="20"/>
        </w:rPr>
        <w:t xml:space="preserve">hazards which may be present in the </w:t>
      </w:r>
      <w:r w:rsidR="00901F65">
        <w:rPr>
          <w:rFonts w:ascii="Arial" w:hAnsi="Arial" w:cs="Arial"/>
          <w:sz w:val="20"/>
        </w:rPr>
        <w:t xml:space="preserve">workplace. </w:t>
      </w:r>
    </w:p>
    <w:p w14:paraId="39AC1864" w14:textId="77777777" w:rsidR="00442756" w:rsidRDefault="00442756" w:rsidP="00EA67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comprehensive </w:t>
      </w:r>
      <w:r w:rsidR="00AB5730">
        <w:rPr>
          <w:rFonts w:ascii="Arial" w:hAnsi="Arial" w:cs="Arial"/>
          <w:sz w:val="20"/>
        </w:rPr>
        <w:t xml:space="preserve">workplace safety </w:t>
      </w:r>
      <w:r>
        <w:rPr>
          <w:rFonts w:ascii="Arial" w:hAnsi="Arial" w:cs="Arial"/>
          <w:sz w:val="20"/>
        </w:rPr>
        <w:t>analysis should include:</w:t>
      </w:r>
    </w:p>
    <w:p w14:paraId="1A308F85" w14:textId="77777777" w:rsidR="00442756" w:rsidRPr="009908DF" w:rsidRDefault="00442756" w:rsidP="004427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42756">
        <w:rPr>
          <w:rFonts w:ascii="Arial" w:hAnsi="Arial" w:cs="Arial"/>
          <w:b/>
          <w:sz w:val="20"/>
        </w:rPr>
        <w:t xml:space="preserve">Hazard Identification: </w:t>
      </w:r>
      <w:r>
        <w:rPr>
          <w:rFonts w:ascii="Arial" w:hAnsi="Arial" w:cs="Arial"/>
          <w:sz w:val="20"/>
        </w:rPr>
        <w:t xml:space="preserve">Examine locations and equipment involved in the work process. List </w:t>
      </w:r>
      <w:r w:rsidR="009908DF">
        <w:rPr>
          <w:rFonts w:ascii="Arial" w:hAnsi="Arial" w:cs="Arial"/>
          <w:sz w:val="20"/>
        </w:rPr>
        <w:t>all steps required to complete a task</w:t>
      </w:r>
      <w:r>
        <w:rPr>
          <w:rFonts w:ascii="Arial" w:hAnsi="Arial" w:cs="Arial"/>
          <w:sz w:val="20"/>
        </w:rPr>
        <w:t xml:space="preserve"> </w:t>
      </w:r>
      <w:r w:rsidR="009908DF">
        <w:rPr>
          <w:rFonts w:ascii="Arial" w:hAnsi="Arial" w:cs="Arial"/>
          <w:sz w:val="20"/>
        </w:rPr>
        <w:t>and identify potential hazards that may occur.</w:t>
      </w:r>
    </w:p>
    <w:p w14:paraId="53FE96F7" w14:textId="77777777" w:rsidR="009908DF" w:rsidRPr="00442756" w:rsidRDefault="009908DF" w:rsidP="009908DF">
      <w:pPr>
        <w:pStyle w:val="ListParagraph"/>
        <w:rPr>
          <w:rFonts w:ascii="Arial" w:hAnsi="Arial" w:cs="Arial"/>
        </w:rPr>
      </w:pPr>
    </w:p>
    <w:p w14:paraId="68F25DAA" w14:textId="77777777" w:rsidR="009908DF" w:rsidRPr="009908DF" w:rsidRDefault="00442756" w:rsidP="009908D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908DF">
        <w:rPr>
          <w:rFonts w:ascii="Arial" w:hAnsi="Arial" w:cs="Arial"/>
          <w:b/>
          <w:sz w:val="20"/>
        </w:rPr>
        <w:t xml:space="preserve">Risk Assessment: </w:t>
      </w:r>
      <w:r w:rsidR="009908DF">
        <w:rPr>
          <w:rFonts w:ascii="Arial" w:hAnsi="Arial" w:cs="Arial"/>
          <w:sz w:val="20"/>
        </w:rPr>
        <w:t>Once hazards are identified, determine who may be at risk and assess the potential frequency and severity of the hazards.</w:t>
      </w:r>
    </w:p>
    <w:p w14:paraId="35003E17" w14:textId="77777777" w:rsidR="009908DF" w:rsidRPr="009908DF" w:rsidRDefault="009908DF" w:rsidP="009908DF">
      <w:pPr>
        <w:pStyle w:val="ListParagraph"/>
        <w:rPr>
          <w:rFonts w:ascii="Arial" w:hAnsi="Arial" w:cs="Arial"/>
        </w:rPr>
      </w:pPr>
    </w:p>
    <w:p w14:paraId="655AD171" w14:textId="77777777" w:rsidR="0099269A" w:rsidRPr="0099269A" w:rsidRDefault="009908DF" w:rsidP="009926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908DF">
        <w:rPr>
          <w:rFonts w:ascii="Arial" w:hAnsi="Arial" w:cs="Arial"/>
          <w:b/>
          <w:sz w:val="20"/>
        </w:rPr>
        <w:t xml:space="preserve">Risk Control: </w:t>
      </w:r>
      <w:r w:rsidR="00442756" w:rsidRPr="009908DF">
        <w:rPr>
          <w:rFonts w:ascii="Arial" w:hAnsi="Arial" w:cs="Arial"/>
          <w:sz w:val="20"/>
        </w:rPr>
        <w:t xml:space="preserve">Identify </w:t>
      </w:r>
      <w:r>
        <w:rPr>
          <w:rFonts w:ascii="Arial" w:hAnsi="Arial" w:cs="Arial"/>
          <w:sz w:val="20"/>
        </w:rPr>
        <w:t xml:space="preserve">and implement </w:t>
      </w:r>
      <w:r w:rsidR="00442756" w:rsidRPr="009908DF">
        <w:rPr>
          <w:rFonts w:ascii="Arial" w:hAnsi="Arial" w:cs="Arial"/>
          <w:sz w:val="20"/>
        </w:rPr>
        <w:t xml:space="preserve">solutions to </w:t>
      </w:r>
      <w:r>
        <w:rPr>
          <w:rFonts w:ascii="Arial" w:hAnsi="Arial" w:cs="Arial"/>
          <w:sz w:val="20"/>
        </w:rPr>
        <w:t>eliminate or minimize the</w:t>
      </w:r>
      <w:r w:rsidR="00442756" w:rsidRPr="009908DF">
        <w:rPr>
          <w:rFonts w:ascii="Arial" w:hAnsi="Arial" w:cs="Arial"/>
          <w:sz w:val="20"/>
        </w:rPr>
        <w:t xml:space="preserve"> hazards.</w:t>
      </w:r>
    </w:p>
    <w:p w14:paraId="6821DB21" w14:textId="77777777" w:rsidR="0099269A" w:rsidRPr="0099269A" w:rsidRDefault="0099269A" w:rsidP="0099269A">
      <w:pPr>
        <w:pStyle w:val="ListParagraph"/>
        <w:rPr>
          <w:rFonts w:ascii="Arial" w:hAnsi="Arial" w:cs="Arial"/>
        </w:rPr>
      </w:pPr>
    </w:p>
    <w:p w14:paraId="75E05D39" w14:textId="77777777" w:rsidR="00AB5730" w:rsidRPr="00AB5730" w:rsidRDefault="00AB5730" w:rsidP="00AB573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IMPORTANT: </w:t>
      </w:r>
      <w:r w:rsidR="00202D35" w:rsidRPr="008114AA">
        <w:rPr>
          <w:rFonts w:ascii="Arial" w:hAnsi="Arial" w:cs="Arial"/>
          <w:sz w:val="20"/>
        </w:rPr>
        <w:t>Specific h</w:t>
      </w:r>
      <w:r w:rsidR="0099269A" w:rsidRPr="008114AA">
        <w:rPr>
          <w:rFonts w:ascii="Arial" w:hAnsi="Arial" w:cs="Arial"/>
          <w:sz w:val="20"/>
        </w:rPr>
        <w:t xml:space="preserve">azard identification and control </w:t>
      </w:r>
      <w:r w:rsidRPr="008114AA">
        <w:rPr>
          <w:rFonts w:ascii="Arial" w:hAnsi="Arial" w:cs="Arial"/>
          <w:sz w:val="20"/>
        </w:rPr>
        <w:t>plans should be maintained and updated regularly</w:t>
      </w:r>
      <w:r w:rsidR="00202D35">
        <w:rPr>
          <w:rFonts w:ascii="Arial" w:hAnsi="Arial" w:cs="Arial"/>
          <w:b/>
          <w:sz w:val="20"/>
        </w:rPr>
        <w:t xml:space="preserve"> </w:t>
      </w:r>
      <w:r w:rsidR="00202D35" w:rsidRPr="008114AA">
        <w:rPr>
          <w:rFonts w:ascii="Arial" w:hAnsi="Arial" w:cs="Arial"/>
          <w:sz w:val="20"/>
        </w:rPr>
        <w:t>(</w:t>
      </w:r>
      <w:r w:rsidR="008114AA">
        <w:rPr>
          <w:rFonts w:ascii="Arial" w:hAnsi="Arial" w:cs="Arial"/>
          <w:sz w:val="20"/>
        </w:rPr>
        <w:t xml:space="preserve">for </w:t>
      </w:r>
      <w:r w:rsidR="00202D35" w:rsidRPr="008114AA">
        <w:rPr>
          <w:rFonts w:ascii="Arial" w:hAnsi="Arial" w:cs="Arial"/>
          <w:sz w:val="20"/>
        </w:rPr>
        <w:t>example</w:t>
      </w:r>
      <w:r w:rsidR="008114AA">
        <w:rPr>
          <w:rFonts w:ascii="Arial" w:hAnsi="Arial" w:cs="Arial"/>
          <w:sz w:val="20"/>
        </w:rPr>
        <w:t>, every business should have an</w:t>
      </w:r>
      <w:r w:rsidR="008114AA" w:rsidRPr="008114AA">
        <w:rPr>
          <w:rFonts w:ascii="Arial" w:hAnsi="Arial" w:cs="Arial"/>
          <w:sz w:val="20"/>
        </w:rPr>
        <w:t xml:space="preserve"> </w:t>
      </w:r>
      <w:r w:rsidR="00272DFA">
        <w:rPr>
          <w:rFonts w:ascii="Arial" w:hAnsi="Arial" w:cs="Arial"/>
          <w:sz w:val="20"/>
        </w:rPr>
        <w:t>e</w:t>
      </w:r>
      <w:r w:rsidR="00202D35" w:rsidRPr="008114AA">
        <w:rPr>
          <w:rFonts w:ascii="Arial" w:hAnsi="Arial" w:cs="Arial"/>
          <w:sz w:val="20"/>
        </w:rPr>
        <w:t xml:space="preserve">mergency </w:t>
      </w:r>
      <w:r w:rsidR="00272DFA">
        <w:rPr>
          <w:rFonts w:ascii="Arial" w:hAnsi="Arial" w:cs="Arial"/>
          <w:sz w:val="20"/>
        </w:rPr>
        <w:t>e</w:t>
      </w:r>
      <w:r w:rsidR="00202D35" w:rsidRPr="008114AA">
        <w:rPr>
          <w:rFonts w:ascii="Arial" w:hAnsi="Arial" w:cs="Arial"/>
          <w:sz w:val="20"/>
        </w:rPr>
        <w:t xml:space="preserve">vacuation </w:t>
      </w:r>
      <w:r w:rsidR="00272DFA">
        <w:rPr>
          <w:rFonts w:ascii="Arial" w:hAnsi="Arial" w:cs="Arial"/>
          <w:sz w:val="20"/>
        </w:rPr>
        <w:t>p</w:t>
      </w:r>
      <w:r w:rsidR="00202D35" w:rsidRPr="008114AA">
        <w:rPr>
          <w:rFonts w:ascii="Arial" w:hAnsi="Arial" w:cs="Arial"/>
          <w:sz w:val="20"/>
        </w:rPr>
        <w:t>lan</w:t>
      </w:r>
      <w:r w:rsidR="008114AA">
        <w:rPr>
          <w:rFonts w:ascii="Arial" w:hAnsi="Arial" w:cs="Arial"/>
          <w:sz w:val="20"/>
        </w:rPr>
        <w:t xml:space="preserve"> and employees should be trained on what to do if there is a fire, inclement weather, an active shooter situation, etc.). </w:t>
      </w:r>
    </w:p>
    <w:p w14:paraId="3B65448D" w14:textId="77777777" w:rsidR="00AB5730" w:rsidRDefault="00AB5730" w:rsidP="008114AA">
      <w:pPr>
        <w:rPr>
          <w:rFonts w:ascii="Arial" w:hAnsi="Arial" w:cs="Arial"/>
          <w:i/>
          <w:sz w:val="20"/>
        </w:rPr>
      </w:pPr>
    </w:p>
    <w:p w14:paraId="37039DFB" w14:textId="77777777" w:rsidR="0099269A" w:rsidRDefault="0099269A" w:rsidP="0099269A">
      <w:pPr>
        <w:jc w:val="center"/>
        <w:rPr>
          <w:rFonts w:ascii="Arial" w:hAnsi="Arial" w:cs="Arial"/>
          <w:i/>
          <w:sz w:val="20"/>
        </w:rPr>
      </w:pPr>
      <w:r w:rsidRPr="0099269A">
        <w:rPr>
          <w:rFonts w:ascii="Arial" w:hAnsi="Arial" w:cs="Arial"/>
          <w:i/>
          <w:sz w:val="20"/>
        </w:rPr>
        <w:t xml:space="preserve">Visit </w:t>
      </w:r>
      <w:hyperlink r:id="rId9" w:history="1">
        <w:r w:rsidRPr="0099269A">
          <w:rPr>
            <w:rStyle w:val="Hyperlink"/>
            <w:rFonts w:ascii="Arial" w:hAnsi="Arial" w:cs="Arial"/>
            <w:i/>
            <w:sz w:val="20"/>
          </w:rPr>
          <w:t>www.worksafeky.com</w:t>
        </w:r>
      </w:hyperlink>
      <w:r w:rsidRPr="0099269A">
        <w:rPr>
          <w:rFonts w:ascii="Arial" w:hAnsi="Arial" w:cs="Arial"/>
          <w:i/>
          <w:sz w:val="20"/>
        </w:rPr>
        <w:t xml:space="preserve"> to learn more about hazard identification, risk assessment</w:t>
      </w:r>
      <w:r>
        <w:rPr>
          <w:rFonts w:ascii="Arial" w:hAnsi="Arial" w:cs="Arial"/>
          <w:i/>
          <w:sz w:val="20"/>
        </w:rPr>
        <w:t>,</w:t>
      </w:r>
      <w:r w:rsidRPr="0099269A">
        <w:rPr>
          <w:rFonts w:ascii="Arial" w:hAnsi="Arial" w:cs="Arial"/>
          <w:i/>
          <w:sz w:val="20"/>
        </w:rPr>
        <w:t xml:space="preserve"> and risk control.</w:t>
      </w:r>
    </w:p>
    <w:p w14:paraId="20D067F9" w14:textId="77777777" w:rsidR="0099269A" w:rsidRDefault="0099269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14:paraId="7631815D" w14:textId="77777777" w:rsidR="0099269A" w:rsidRPr="00E1195E" w:rsidRDefault="00AB5730" w:rsidP="0099269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Safety </w:t>
      </w:r>
      <w:r w:rsidR="0099269A">
        <w:rPr>
          <w:rFonts w:ascii="Arial" w:hAnsi="Arial" w:cs="Arial"/>
          <w:b/>
          <w:sz w:val="28"/>
        </w:rPr>
        <w:t>Training</w:t>
      </w:r>
    </w:p>
    <w:p w14:paraId="643CB8AE" w14:textId="77777777" w:rsidR="0099269A" w:rsidRDefault="0099269A" w:rsidP="0099269A">
      <w:pPr>
        <w:rPr>
          <w:rFonts w:ascii="Arial" w:hAnsi="Arial" w:cs="Arial"/>
          <w:sz w:val="20"/>
        </w:rPr>
      </w:pPr>
    </w:p>
    <w:p w14:paraId="0885DAA2" w14:textId="77777777" w:rsidR="00E1195E" w:rsidRDefault="001E6774" w:rsidP="009926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Our company</w:t>
      </w:r>
      <w:r w:rsidR="00AB5730">
        <w:rPr>
          <w:rFonts w:ascii="Arial" w:hAnsi="Arial" w:cs="Arial"/>
          <w:sz w:val="20"/>
        </w:rPr>
        <w:t xml:space="preserve"> is responsible for </w:t>
      </w:r>
      <w:r w:rsidR="0070748C">
        <w:rPr>
          <w:rFonts w:ascii="Arial" w:hAnsi="Arial" w:cs="Arial"/>
          <w:sz w:val="20"/>
        </w:rPr>
        <w:t xml:space="preserve">providing ongoing safety training to ensure </w:t>
      </w:r>
      <w:r w:rsidR="00AB5730">
        <w:rPr>
          <w:rFonts w:ascii="Arial" w:hAnsi="Arial" w:cs="Arial"/>
          <w:sz w:val="20"/>
        </w:rPr>
        <w:t xml:space="preserve">employees are </w:t>
      </w:r>
      <w:r w:rsidR="0070748C">
        <w:rPr>
          <w:rFonts w:ascii="Arial" w:hAnsi="Arial" w:cs="Arial"/>
          <w:sz w:val="20"/>
        </w:rPr>
        <w:t xml:space="preserve">aware of workplace hazards and trained on how to effectively avoid, </w:t>
      </w:r>
      <w:proofErr w:type="gramStart"/>
      <w:r w:rsidR="0070748C">
        <w:rPr>
          <w:rFonts w:ascii="Arial" w:hAnsi="Arial" w:cs="Arial"/>
          <w:sz w:val="20"/>
        </w:rPr>
        <w:t>reduce</w:t>
      </w:r>
      <w:proofErr w:type="gramEnd"/>
      <w:r w:rsidR="0070748C">
        <w:rPr>
          <w:rFonts w:ascii="Arial" w:hAnsi="Arial" w:cs="Arial"/>
          <w:sz w:val="20"/>
        </w:rPr>
        <w:t xml:space="preserve"> or eliminate the risks.</w:t>
      </w:r>
    </w:p>
    <w:p w14:paraId="12213027" w14:textId="77777777" w:rsidR="0070748C" w:rsidRDefault="0070748C" w:rsidP="009926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Our company is committed to the following safety training goals:</w:t>
      </w:r>
    </w:p>
    <w:p w14:paraId="1E40FD98" w14:textId="77777777" w:rsidR="00897CD0" w:rsidRDefault="00897CD0" w:rsidP="0070748C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will comply with all federal, </w:t>
      </w:r>
      <w:proofErr w:type="gramStart"/>
      <w:r>
        <w:rPr>
          <w:rFonts w:ascii="Arial" w:hAnsi="Arial" w:cs="Arial"/>
          <w:sz w:val="20"/>
        </w:rPr>
        <w:t>state</w:t>
      </w:r>
      <w:proofErr w:type="gramEnd"/>
      <w:r>
        <w:rPr>
          <w:rFonts w:ascii="Arial" w:hAnsi="Arial" w:cs="Arial"/>
          <w:sz w:val="20"/>
        </w:rPr>
        <w:t xml:space="preserve"> and local l</w:t>
      </w:r>
      <w:r w:rsidR="0079683B">
        <w:rPr>
          <w:rFonts w:ascii="Arial" w:hAnsi="Arial" w:cs="Arial"/>
          <w:sz w:val="20"/>
        </w:rPr>
        <w:t>aws relating to safety training</w:t>
      </w:r>
      <w:r w:rsidR="00C0492D">
        <w:rPr>
          <w:rFonts w:ascii="Arial" w:hAnsi="Arial" w:cs="Arial"/>
          <w:sz w:val="20"/>
        </w:rPr>
        <w:t xml:space="preserve"> (which may include specific safety programs for hazard communication, hearing conservation, respiratory protection, lockout/tagout, confined space entry, bloodborne pathogens, motor vehicle restraints, forklift operation, etc.).</w:t>
      </w:r>
    </w:p>
    <w:p w14:paraId="3E4D7740" w14:textId="77777777" w:rsidR="0070748C" w:rsidRPr="0070748C" w:rsidRDefault="0070748C" w:rsidP="0070748C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70748C">
        <w:rPr>
          <w:rFonts w:ascii="Arial" w:hAnsi="Arial" w:cs="Arial"/>
          <w:sz w:val="20"/>
        </w:rPr>
        <w:t xml:space="preserve">We will </w:t>
      </w:r>
      <w:r>
        <w:rPr>
          <w:rFonts w:ascii="Arial" w:hAnsi="Arial" w:cs="Arial"/>
          <w:sz w:val="20"/>
        </w:rPr>
        <w:t xml:space="preserve">educate employees on the company’s </w:t>
      </w:r>
      <w:r w:rsidR="00272DF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afety </w:t>
      </w:r>
      <w:r w:rsidR="00272DF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rogram</w:t>
      </w:r>
      <w:r w:rsidR="009439B5">
        <w:rPr>
          <w:rFonts w:ascii="Arial" w:hAnsi="Arial" w:cs="Arial"/>
          <w:sz w:val="20"/>
        </w:rPr>
        <w:t xml:space="preserve">, </w:t>
      </w:r>
      <w:r w:rsidR="00272DFA">
        <w:rPr>
          <w:rFonts w:ascii="Arial" w:hAnsi="Arial" w:cs="Arial"/>
          <w:sz w:val="20"/>
        </w:rPr>
        <w:t>s</w:t>
      </w:r>
      <w:r w:rsidR="009439B5">
        <w:rPr>
          <w:rFonts w:ascii="Arial" w:hAnsi="Arial" w:cs="Arial"/>
          <w:sz w:val="20"/>
        </w:rPr>
        <w:t xml:space="preserve">afety </w:t>
      </w:r>
      <w:r w:rsidR="00272DFA">
        <w:rPr>
          <w:rFonts w:ascii="Arial" w:hAnsi="Arial" w:cs="Arial"/>
          <w:sz w:val="20"/>
        </w:rPr>
        <w:t>p</w:t>
      </w:r>
      <w:r w:rsidR="009439B5">
        <w:rPr>
          <w:rFonts w:ascii="Arial" w:hAnsi="Arial" w:cs="Arial"/>
          <w:sz w:val="20"/>
        </w:rPr>
        <w:t xml:space="preserve">olicy </w:t>
      </w:r>
      <w:r>
        <w:rPr>
          <w:rFonts w:ascii="Arial" w:hAnsi="Arial" w:cs="Arial"/>
          <w:sz w:val="20"/>
        </w:rPr>
        <w:t>and related policies.</w:t>
      </w:r>
    </w:p>
    <w:p w14:paraId="3CE4B395" w14:textId="77777777" w:rsidR="0070748C" w:rsidRPr="0070748C" w:rsidRDefault="0070748C" w:rsidP="0070748C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We will p</w:t>
      </w:r>
      <w:r w:rsidRPr="0070748C">
        <w:rPr>
          <w:rFonts w:ascii="Arial" w:hAnsi="Arial" w:cs="Arial"/>
          <w:sz w:val="20"/>
        </w:rPr>
        <w:t xml:space="preserve">rovide </w:t>
      </w:r>
      <w:r>
        <w:rPr>
          <w:rFonts w:ascii="Arial" w:hAnsi="Arial" w:cs="Arial"/>
          <w:sz w:val="20"/>
        </w:rPr>
        <w:t>comprehensive and job-specific safety training to new employees.</w:t>
      </w:r>
    </w:p>
    <w:p w14:paraId="2CCA3319" w14:textId="77777777" w:rsidR="0070748C" w:rsidRDefault="0070748C" w:rsidP="0070748C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70748C">
        <w:rPr>
          <w:rFonts w:ascii="Arial" w:hAnsi="Arial" w:cs="Arial"/>
          <w:sz w:val="20"/>
        </w:rPr>
        <w:t xml:space="preserve">We will </w:t>
      </w:r>
      <w:r>
        <w:rPr>
          <w:rFonts w:ascii="Arial" w:hAnsi="Arial" w:cs="Arial"/>
          <w:sz w:val="20"/>
        </w:rPr>
        <w:t>provide ongoing training to employees.</w:t>
      </w:r>
    </w:p>
    <w:p w14:paraId="641702FF" w14:textId="77777777" w:rsidR="0070748C" w:rsidRDefault="0070748C" w:rsidP="0070748C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will review and evaluate safety training programs on a regular basis.</w:t>
      </w:r>
    </w:p>
    <w:p w14:paraId="61DAE453" w14:textId="77777777" w:rsidR="0070748C" w:rsidRDefault="00ED4325" w:rsidP="00897CD0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will maintain and share documentation on the safe operation of equipment</w:t>
      </w:r>
      <w:r w:rsidR="00897CD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tools </w:t>
      </w:r>
      <w:r w:rsidR="00897CD0">
        <w:rPr>
          <w:rFonts w:ascii="Arial" w:hAnsi="Arial" w:cs="Arial"/>
          <w:sz w:val="20"/>
        </w:rPr>
        <w:t>and processes which may pose inherent risks</w:t>
      </w:r>
      <w:r>
        <w:rPr>
          <w:rFonts w:ascii="Arial" w:hAnsi="Arial" w:cs="Arial"/>
          <w:sz w:val="20"/>
        </w:rPr>
        <w:t>.</w:t>
      </w:r>
    </w:p>
    <w:p w14:paraId="25762F60" w14:textId="77777777" w:rsidR="00867E7E" w:rsidRPr="00867E7E" w:rsidRDefault="00897CD0" w:rsidP="00867E7E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will maintain documentation on all training activities.</w:t>
      </w:r>
    </w:p>
    <w:p w14:paraId="42044CF1" w14:textId="77777777" w:rsidR="00867E7E" w:rsidRDefault="00867E7E" w:rsidP="00867E7E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shd w:val="clear" w:color="auto" w:fill="EFFFEF"/>
        <w:tblLook w:val="04A0" w:firstRow="1" w:lastRow="0" w:firstColumn="1" w:lastColumn="0" w:noHBand="0" w:noVBand="1"/>
      </w:tblPr>
      <w:tblGrid>
        <w:gridCol w:w="9242"/>
      </w:tblGrid>
      <w:tr w:rsidR="00867E7E" w:rsidRPr="00783ACE" w14:paraId="4C572AAC" w14:textId="77777777" w:rsidTr="00783ACE">
        <w:trPr>
          <w:trHeight w:val="665"/>
        </w:trPr>
        <w:tc>
          <w:tcPr>
            <w:tcW w:w="9468" w:type="dxa"/>
            <w:shd w:val="clear" w:color="auto" w:fill="EFFFEF"/>
          </w:tcPr>
          <w:p w14:paraId="3A0895F0" w14:textId="77777777" w:rsidR="00867E7E" w:rsidRPr="00783ACE" w:rsidRDefault="00867E7E" w:rsidP="00783A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766CF09A" w14:textId="77777777" w:rsidR="00867E7E" w:rsidRPr="00783ACE" w:rsidRDefault="00867E7E" w:rsidP="00783ACE">
            <w:pPr>
              <w:spacing w:after="0" w:line="240" w:lineRule="auto"/>
              <w:ind w:left="360" w:right="450"/>
              <w:jc w:val="center"/>
              <w:rPr>
                <w:rFonts w:ascii="Arial" w:hAnsi="Arial" w:cs="Arial"/>
                <w:b/>
                <w:sz w:val="20"/>
              </w:rPr>
            </w:pPr>
            <w:r w:rsidRPr="00783ACE">
              <w:rPr>
                <w:rFonts w:ascii="Arial" w:hAnsi="Arial" w:cs="Arial"/>
                <w:b/>
                <w:sz w:val="20"/>
              </w:rPr>
              <w:t xml:space="preserve">KEMI offers an extensive library of free safety resources at </w:t>
            </w:r>
            <w:hyperlink r:id="rId10" w:history="1">
              <w:r w:rsidRPr="00783ACE">
                <w:rPr>
                  <w:rStyle w:val="Hyperlink"/>
                  <w:rFonts w:ascii="Arial" w:hAnsi="Arial" w:cs="Arial"/>
                  <w:b/>
                  <w:sz w:val="20"/>
                </w:rPr>
                <w:t>www.worksafeky.com</w:t>
              </w:r>
            </w:hyperlink>
            <w:r w:rsidRPr="00783ACE">
              <w:rPr>
                <w:rFonts w:ascii="Arial" w:hAnsi="Arial" w:cs="Arial"/>
                <w:b/>
                <w:sz w:val="20"/>
              </w:rPr>
              <w:t>!</w:t>
            </w:r>
          </w:p>
        </w:tc>
      </w:tr>
    </w:tbl>
    <w:p w14:paraId="470CE386" w14:textId="77777777" w:rsidR="00867E7E" w:rsidRPr="00867E7E" w:rsidRDefault="00867E7E" w:rsidP="00867E7E">
      <w:pPr>
        <w:rPr>
          <w:rFonts w:ascii="Arial" w:hAnsi="Arial" w:cs="Arial"/>
          <w:sz w:val="20"/>
        </w:rPr>
      </w:pPr>
    </w:p>
    <w:p w14:paraId="548159C1" w14:textId="77777777" w:rsidR="007E782F" w:rsidRDefault="00897C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15D254C" w14:textId="77777777" w:rsidR="007E782F" w:rsidRPr="00E1195E" w:rsidRDefault="007E782F" w:rsidP="007E782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Responding to an Emergency</w:t>
      </w:r>
    </w:p>
    <w:p w14:paraId="6D6C8277" w14:textId="77777777" w:rsidR="007E782F" w:rsidRDefault="007E782F" w:rsidP="007E782F">
      <w:pPr>
        <w:rPr>
          <w:rFonts w:ascii="Arial" w:hAnsi="Arial" w:cs="Arial"/>
          <w:sz w:val="20"/>
        </w:rPr>
      </w:pPr>
    </w:p>
    <w:p w14:paraId="76D5EF5D" w14:textId="77777777" w:rsidR="00202D35" w:rsidRDefault="00202D35" w:rsidP="007E782F">
      <w:pPr>
        <w:rPr>
          <w:rFonts w:ascii="Arial" w:hAnsi="Arial" w:cs="Arial"/>
          <w:b/>
          <w:sz w:val="20"/>
        </w:rPr>
      </w:pPr>
      <w:r w:rsidRPr="00202D35">
        <w:rPr>
          <w:rFonts w:ascii="Arial" w:hAnsi="Arial" w:cs="Arial"/>
          <w:sz w:val="20"/>
        </w:rPr>
        <w:t xml:space="preserve">In the event of a potentially life-threatening medical emergency, </w:t>
      </w:r>
      <w:r w:rsidRPr="00AA3267">
        <w:rPr>
          <w:rFonts w:ascii="Arial" w:hAnsi="Arial" w:cs="Arial"/>
          <w:b/>
          <w:color w:val="C00000"/>
          <w:sz w:val="24"/>
        </w:rPr>
        <w:t>dial 9-1-1 immediately</w:t>
      </w:r>
      <w:r w:rsidRPr="00202D35">
        <w:rPr>
          <w:rFonts w:ascii="Arial" w:hAnsi="Arial" w:cs="Arial"/>
          <w:b/>
          <w:sz w:val="20"/>
        </w:rPr>
        <w:t>.</w:t>
      </w:r>
    </w:p>
    <w:p w14:paraId="084CA9F7" w14:textId="77777777" w:rsidR="00AA3267" w:rsidRPr="00AA3267" w:rsidRDefault="00AA3267" w:rsidP="007E78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any first responders such as security personnel, supervisors or others trained in CPR/first aid.</w:t>
      </w:r>
    </w:p>
    <w:tbl>
      <w:tblPr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BEB"/>
        <w:tblLook w:val="04A0" w:firstRow="1" w:lastRow="0" w:firstColumn="1" w:lastColumn="0" w:noHBand="0" w:noVBand="1"/>
      </w:tblPr>
      <w:tblGrid>
        <w:gridCol w:w="9242"/>
      </w:tblGrid>
      <w:tr w:rsidR="006328C3" w:rsidRPr="00783ACE" w14:paraId="3C84105A" w14:textId="77777777" w:rsidTr="00783ACE">
        <w:trPr>
          <w:trHeight w:val="917"/>
        </w:trPr>
        <w:tc>
          <w:tcPr>
            <w:tcW w:w="9468" w:type="dxa"/>
            <w:shd w:val="clear" w:color="auto" w:fill="FFEBEB"/>
          </w:tcPr>
          <w:p w14:paraId="002120DB" w14:textId="77777777" w:rsidR="006328C3" w:rsidRPr="00783ACE" w:rsidRDefault="006328C3" w:rsidP="00783A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11F626E9" w14:textId="77777777" w:rsidR="006328C3" w:rsidRPr="00783ACE" w:rsidRDefault="006328C3" w:rsidP="00783AC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83ACE">
              <w:rPr>
                <w:rFonts w:ascii="Arial" w:hAnsi="Arial" w:cs="Arial"/>
                <w:sz w:val="20"/>
              </w:rPr>
              <w:t xml:space="preserve">The following company contact(s) should be informed of emergency situations </w:t>
            </w:r>
            <w:r w:rsidR="00AA3267" w:rsidRPr="00783ACE">
              <w:rPr>
                <w:rFonts w:ascii="Arial" w:hAnsi="Arial" w:cs="Arial"/>
                <w:sz w:val="20"/>
              </w:rPr>
              <w:t>as soon as possible</w:t>
            </w:r>
            <w:r w:rsidRPr="00783ACE">
              <w:rPr>
                <w:rFonts w:ascii="Arial" w:hAnsi="Arial" w:cs="Arial"/>
                <w:sz w:val="20"/>
              </w:rPr>
              <w:t>:</w:t>
            </w:r>
          </w:p>
          <w:p w14:paraId="2B3F78B6" w14:textId="77777777" w:rsidR="006328C3" w:rsidRPr="00783ACE" w:rsidRDefault="006328C3" w:rsidP="00783ACE">
            <w:pPr>
              <w:spacing w:after="0" w:line="240" w:lineRule="auto"/>
              <w:ind w:left="360" w:right="450"/>
              <w:rPr>
                <w:rFonts w:ascii="Arial" w:hAnsi="Arial" w:cs="Arial"/>
                <w:b/>
                <w:sz w:val="20"/>
              </w:rPr>
            </w:pPr>
          </w:p>
          <w:p w14:paraId="3D06AB93" w14:textId="77777777" w:rsidR="006328C3" w:rsidRPr="00783ACE" w:rsidRDefault="008114AA" w:rsidP="00783ACE">
            <w:pPr>
              <w:spacing w:after="0" w:line="240" w:lineRule="auto"/>
              <w:rPr>
                <w:rStyle w:val="EmergencyContact"/>
              </w:rPr>
            </w:pPr>
            <w:r w:rsidRPr="00783ACE">
              <w:rPr>
                <w:rStyle w:val="PlaceholderText"/>
                <w:b/>
              </w:rPr>
              <w:t>Click here to enter text.</w:t>
            </w:r>
          </w:p>
          <w:p w14:paraId="43F10111" w14:textId="77777777" w:rsidR="006328C3" w:rsidRPr="00783ACE" w:rsidRDefault="006328C3" w:rsidP="00783ACE">
            <w:pPr>
              <w:spacing w:after="0" w:line="240" w:lineRule="auto"/>
              <w:ind w:right="450"/>
              <w:rPr>
                <w:rFonts w:ascii="Arial" w:hAnsi="Arial" w:cs="Arial"/>
                <w:b/>
                <w:sz w:val="20"/>
              </w:rPr>
            </w:pPr>
          </w:p>
          <w:p w14:paraId="0FC2BAC7" w14:textId="77777777" w:rsidR="006328C3" w:rsidRPr="00783ACE" w:rsidRDefault="006328C3" w:rsidP="00783ACE">
            <w:pPr>
              <w:spacing w:after="0" w:line="240" w:lineRule="auto"/>
              <w:ind w:left="360" w:right="45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741F0B" w14:textId="77777777" w:rsidR="000A577C" w:rsidRDefault="000A577C">
      <w:pPr>
        <w:rPr>
          <w:rFonts w:ascii="Arial" w:hAnsi="Arial" w:cs="Arial"/>
          <w:sz w:val="20"/>
        </w:rPr>
      </w:pPr>
    </w:p>
    <w:p w14:paraId="4ED7B460" w14:textId="77777777" w:rsidR="008114AA" w:rsidRDefault="008114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42F9660" w14:textId="77777777" w:rsidR="00897CD0" w:rsidRPr="00E1195E" w:rsidRDefault="0079683B" w:rsidP="00897CD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Recordkeeping and Reporting</w:t>
      </w:r>
    </w:p>
    <w:p w14:paraId="70A8AFFF" w14:textId="77777777" w:rsidR="00897CD0" w:rsidRDefault="00897CD0" w:rsidP="00897CD0">
      <w:pPr>
        <w:rPr>
          <w:rFonts w:ascii="Arial" w:hAnsi="Arial" w:cs="Arial"/>
          <w:sz w:val="20"/>
        </w:rPr>
      </w:pPr>
    </w:p>
    <w:p w14:paraId="1274C2A6" w14:textId="77777777" w:rsidR="008114AA" w:rsidRDefault="008114AA" w:rsidP="00046C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safety training should be documented</w:t>
      </w:r>
      <w:r w:rsidR="006806B8">
        <w:rPr>
          <w:rFonts w:ascii="Arial" w:hAnsi="Arial" w:cs="Arial"/>
          <w:sz w:val="20"/>
        </w:rPr>
        <w:t xml:space="preserve"> and maintained so it can be audited at any time.</w:t>
      </w:r>
    </w:p>
    <w:p w14:paraId="245C1B45" w14:textId="77777777" w:rsidR="00C0492D" w:rsidRDefault="001E6774" w:rsidP="00046C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addition to</w:t>
      </w:r>
      <w:r w:rsidR="00897CD0">
        <w:rPr>
          <w:rFonts w:ascii="Arial" w:hAnsi="Arial" w:cs="Arial"/>
          <w:sz w:val="20"/>
        </w:rPr>
        <w:t xml:space="preserve"> </w:t>
      </w:r>
      <w:r w:rsidR="00A204E3">
        <w:rPr>
          <w:rFonts w:ascii="Arial" w:hAnsi="Arial" w:cs="Arial"/>
          <w:sz w:val="20"/>
        </w:rPr>
        <w:t xml:space="preserve">maintaining up-to-date records of all workplace safety </w:t>
      </w:r>
      <w:r>
        <w:rPr>
          <w:rFonts w:ascii="Arial" w:hAnsi="Arial" w:cs="Arial"/>
          <w:sz w:val="20"/>
        </w:rPr>
        <w:t xml:space="preserve">incidents, our company will comply with all federal, </w:t>
      </w:r>
      <w:proofErr w:type="gramStart"/>
      <w:r>
        <w:rPr>
          <w:rFonts w:ascii="Arial" w:hAnsi="Arial" w:cs="Arial"/>
          <w:sz w:val="20"/>
        </w:rPr>
        <w:t>state</w:t>
      </w:r>
      <w:proofErr w:type="gramEnd"/>
      <w:r>
        <w:rPr>
          <w:rFonts w:ascii="Arial" w:hAnsi="Arial" w:cs="Arial"/>
          <w:sz w:val="20"/>
        </w:rPr>
        <w:t xml:space="preserve"> and local laws regarding i</w:t>
      </w:r>
      <w:r w:rsidR="00F71D54">
        <w:rPr>
          <w:rFonts w:ascii="Arial" w:hAnsi="Arial" w:cs="Arial"/>
          <w:sz w:val="20"/>
        </w:rPr>
        <w:t>njury and illness recordkeeping.</w:t>
      </w:r>
      <w:r w:rsidR="006806B8">
        <w:rPr>
          <w:rFonts w:ascii="Arial" w:hAnsi="Arial" w:cs="Arial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shd w:val="clear" w:color="auto" w:fill="EFFFEF"/>
        <w:tblLook w:val="04A0" w:firstRow="1" w:lastRow="0" w:firstColumn="1" w:lastColumn="0" w:noHBand="0" w:noVBand="1"/>
      </w:tblPr>
      <w:tblGrid>
        <w:gridCol w:w="9242"/>
      </w:tblGrid>
      <w:tr w:rsidR="00C0492D" w:rsidRPr="00783ACE" w14:paraId="7E293C29" w14:textId="77777777" w:rsidTr="00783ACE">
        <w:trPr>
          <w:trHeight w:val="917"/>
        </w:trPr>
        <w:tc>
          <w:tcPr>
            <w:tcW w:w="9468" w:type="dxa"/>
            <w:shd w:val="clear" w:color="auto" w:fill="EFFFEF"/>
          </w:tcPr>
          <w:p w14:paraId="7C8EEC0C" w14:textId="77777777" w:rsidR="00C0492D" w:rsidRPr="00783ACE" w:rsidRDefault="00C0492D" w:rsidP="00783A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12027B3A" w14:textId="77777777" w:rsidR="00C0492D" w:rsidRPr="00783ACE" w:rsidRDefault="00C0492D" w:rsidP="00783ACE">
            <w:pPr>
              <w:spacing w:after="0" w:line="240" w:lineRule="auto"/>
              <w:ind w:left="360" w:right="450"/>
              <w:rPr>
                <w:rFonts w:ascii="Arial" w:hAnsi="Arial" w:cs="Arial"/>
                <w:b/>
                <w:sz w:val="20"/>
              </w:rPr>
            </w:pPr>
            <w:r w:rsidRPr="00783ACE">
              <w:rPr>
                <w:rFonts w:ascii="Arial" w:hAnsi="Arial" w:cs="Arial"/>
                <w:b/>
                <w:sz w:val="20"/>
              </w:rPr>
              <w:t>OSHA’s Recordkeeping Rule</w:t>
            </w:r>
          </w:p>
          <w:p w14:paraId="043E2515" w14:textId="77777777" w:rsidR="00C0492D" w:rsidRPr="00783ACE" w:rsidRDefault="00C0492D" w:rsidP="00783ACE">
            <w:pPr>
              <w:spacing w:after="0" w:line="240" w:lineRule="auto"/>
              <w:ind w:left="360" w:right="450"/>
              <w:rPr>
                <w:rFonts w:ascii="Arial" w:hAnsi="Arial" w:cs="Arial"/>
                <w:b/>
                <w:sz w:val="20"/>
              </w:rPr>
            </w:pPr>
          </w:p>
          <w:p w14:paraId="5F215544" w14:textId="77777777" w:rsidR="00C0492D" w:rsidRPr="00783ACE" w:rsidRDefault="00C0492D" w:rsidP="00783ACE">
            <w:pPr>
              <w:spacing w:after="0" w:line="240" w:lineRule="auto"/>
              <w:ind w:left="360" w:right="450"/>
              <w:rPr>
                <w:rFonts w:ascii="Arial" w:hAnsi="Arial" w:cs="Arial"/>
                <w:sz w:val="20"/>
              </w:rPr>
            </w:pPr>
            <w:r w:rsidRPr="00783ACE">
              <w:rPr>
                <w:rFonts w:ascii="Arial" w:hAnsi="Arial" w:cs="Arial"/>
                <w:sz w:val="20"/>
              </w:rPr>
              <w:t>As of January 1, 2015, all employers must report:</w:t>
            </w:r>
          </w:p>
          <w:p w14:paraId="1CD10C37" w14:textId="77777777" w:rsidR="00C0492D" w:rsidRPr="00783ACE" w:rsidRDefault="00C0492D" w:rsidP="00783ACE">
            <w:pPr>
              <w:spacing w:after="0" w:line="240" w:lineRule="auto"/>
              <w:ind w:left="360" w:right="450"/>
              <w:rPr>
                <w:rFonts w:ascii="Arial" w:hAnsi="Arial" w:cs="Arial"/>
                <w:sz w:val="20"/>
              </w:rPr>
            </w:pPr>
          </w:p>
          <w:p w14:paraId="1ACE4CC9" w14:textId="77777777" w:rsidR="00C0492D" w:rsidRPr="00783ACE" w:rsidRDefault="00C0492D" w:rsidP="00783A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80" w:right="450"/>
              <w:rPr>
                <w:rFonts w:ascii="Arial" w:hAnsi="Arial" w:cs="Arial"/>
                <w:sz w:val="20"/>
              </w:rPr>
            </w:pPr>
            <w:r w:rsidRPr="00783ACE">
              <w:rPr>
                <w:rFonts w:ascii="Arial" w:hAnsi="Arial" w:cs="Arial"/>
                <w:sz w:val="20"/>
              </w:rPr>
              <w:t>All work-related fatalities within 8 hours.</w:t>
            </w:r>
          </w:p>
          <w:p w14:paraId="77647456" w14:textId="77777777" w:rsidR="00C0492D" w:rsidRPr="00783ACE" w:rsidRDefault="00C0492D" w:rsidP="00783A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80" w:right="450"/>
              <w:rPr>
                <w:rFonts w:ascii="Arial" w:hAnsi="Arial" w:cs="Arial"/>
                <w:sz w:val="20"/>
              </w:rPr>
            </w:pPr>
            <w:r w:rsidRPr="00783ACE">
              <w:rPr>
                <w:rFonts w:ascii="Arial" w:hAnsi="Arial" w:cs="Arial"/>
                <w:sz w:val="20"/>
              </w:rPr>
              <w:t xml:space="preserve">All work-related inpatient hospitalizations, all </w:t>
            </w:r>
            <w:proofErr w:type="gramStart"/>
            <w:r w:rsidRPr="00783ACE">
              <w:rPr>
                <w:rFonts w:ascii="Arial" w:hAnsi="Arial" w:cs="Arial"/>
                <w:sz w:val="20"/>
              </w:rPr>
              <w:t>amputations</w:t>
            </w:r>
            <w:proofErr w:type="gramEnd"/>
            <w:r w:rsidRPr="00783ACE">
              <w:rPr>
                <w:rFonts w:ascii="Arial" w:hAnsi="Arial" w:cs="Arial"/>
                <w:sz w:val="20"/>
              </w:rPr>
              <w:t xml:space="preserve"> and all losses of an eye within 24 hours.</w:t>
            </w:r>
          </w:p>
          <w:p w14:paraId="63D005B8" w14:textId="77777777" w:rsidR="00C0492D" w:rsidRPr="00783ACE" w:rsidRDefault="00C0492D" w:rsidP="00783ACE">
            <w:pPr>
              <w:pStyle w:val="ListParagraph"/>
              <w:spacing w:after="0" w:line="240" w:lineRule="auto"/>
              <w:ind w:left="1080" w:right="450"/>
              <w:rPr>
                <w:rFonts w:ascii="Arial" w:hAnsi="Arial" w:cs="Arial"/>
                <w:sz w:val="20"/>
              </w:rPr>
            </w:pPr>
          </w:p>
          <w:p w14:paraId="3E785510" w14:textId="77777777" w:rsidR="00C0492D" w:rsidRPr="00783ACE" w:rsidRDefault="00046C18" w:rsidP="00783ACE">
            <w:pPr>
              <w:spacing w:after="0" w:line="240" w:lineRule="auto"/>
              <w:ind w:left="360" w:right="450"/>
              <w:rPr>
                <w:rFonts w:ascii="Arial" w:hAnsi="Arial" w:cs="Arial"/>
                <w:sz w:val="20"/>
              </w:rPr>
            </w:pPr>
            <w:r w:rsidRPr="00783ACE">
              <w:rPr>
                <w:rFonts w:ascii="Arial" w:hAnsi="Arial" w:cs="Arial"/>
                <w:sz w:val="20"/>
              </w:rPr>
              <w:t>Employers must orally report these incidents to the Kentucky Labor Cabinet, Division of Occupational Safety and Health Compliance at (502) 564-3070.</w:t>
            </w:r>
          </w:p>
          <w:p w14:paraId="29640BE6" w14:textId="77777777" w:rsidR="00C0492D" w:rsidRPr="00783ACE" w:rsidRDefault="00C0492D" w:rsidP="00783A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F5E749" w14:textId="77777777" w:rsidR="007E782F" w:rsidRDefault="007E782F" w:rsidP="00C0492D">
      <w:pPr>
        <w:ind w:left="360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E8EFFE"/>
        <w:tblLook w:val="04A0" w:firstRow="1" w:lastRow="0" w:firstColumn="1" w:lastColumn="0" w:noHBand="0" w:noVBand="1"/>
      </w:tblPr>
      <w:tblGrid>
        <w:gridCol w:w="9242"/>
      </w:tblGrid>
      <w:tr w:rsidR="00046C18" w:rsidRPr="00783ACE" w14:paraId="06F5A180" w14:textId="77777777" w:rsidTr="00783ACE">
        <w:trPr>
          <w:trHeight w:val="917"/>
        </w:trPr>
        <w:tc>
          <w:tcPr>
            <w:tcW w:w="9468" w:type="dxa"/>
            <w:shd w:val="clear" w:color="auto" w:fill="E8EFFE"/>
          </w:tcPr>
          <w:p w14:paraId="0AB68EB3" w14:textId="77777777" w:rsidR="00046C18" w:rsidRPr="00783ACE" w:rsidRDefault="00046C18" w:rsidP="00783A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188D1ED4" w14:textId="77777777" w:rsidR="00046C18" w:rsidRPr="00783ACE" w:rsidRDefault="00046C18" w:rsidP="00783ACE">
            <w:pPr>
              <w:spacing w:after="0" w:line="240" w:lineRule="auto"/>
              <w:ind w:left="360" w:right="450"/>
              <w:rPr>
                <w:rFonts w:ascii="Arial" w:hAnsi="Arial" w:cs="Arial"/>
                <w:b/>
                <w:sz w:val="20"/>
              </w:rPr>
            </w:pPr>
            <w:r w:rsidRPr="00783ACE">
              <w:rPr>
                <w:rFonts w:ascii="Arial" w:hAnsi="Arial" w:cs="Arial"/>
                <w:b/>
                <w:sz w:val="20"/>
              </w:rPr>
              <w:t>Reporting a Claim to KEMI</w:t>
            </w:r>
          </w:p>
          <w:p w14:paraId="78E46E86" w14:textId="77777777" w:rsidR="00046C18" w:rsidRPr="00783ACE" w:rsidRDefault="00046C18" w:rsidP="00783ACE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0FDC4" w14:textId="77777777" w:rsidR="00046C18" w:rsidRPr="00783ACE" w:rsidRDefault="00046C18" w:rsidP="00783ACE">
            <w:pPr>
              <w:spacing w:after="0" w:line="240" w:lineRule="auto"/>
              <w:ind w:left="360" w:right="270"/>
              <w:rPr>
                <w:rStyle w:val="Strong"/>
                <w:rFonts w:ascii="Arial" w:hAnsi="Arial" w:cs="Arial"/>
                <w:color w:val="0070C0"/>
                <w:sz w:val="20"/>
                <w:szCs w:val="20"/>
              </w:rPr>
            </w:pPr>
            <w:r w:rsidRPr="00783ACE">
              <w:rPr>
                <w:rStyle w:val="Strong"/>
                <w:rFonts w:ascii="Arial" w:hAnsi="Arial" w:cs="Arial"/>
                <w:color w:val="0070C0"/>
                <w:sz w:val="20"/>
                <w:szCs w:val="20"/>
              </w:rPr>
              <w:t xml:space="preserve">Under Kentucky law (KRS 342.038), all claims must be reported to </w:t>
            </w:r>
            <w:r w:rsidR="006806B8" w:rsidRPr="00783ACE">
              <w:rPr>
                <w:rStyle w:val="Strong"/>
                <w:rFonts w:ascii="Arial" w:hAnsi="Arial" w:cs="Arial"/>
                <w:color w:val="0070C0"/>
                <w:sz w:val="20"/>
                <w:szCs w:val="20"/>
              </w:rPr>
              <w:t>your workers’ compensation insurance carrier</w:t>
            </w:r>
            <w:r w:rsidRPr="00783ACE">
              <w:rPr>
                <w:rStyle w:val="Strong"/>
                <w:rFonts w:ascii="Arial" w:hAnsi="Arial" w:cs="Arial"/>
                <w:color w:val="0070C0"/>
                <w:sz w:val="20"/>
                <w:szCs w:val="20"/>
              </w:rPr>
              <w:t xml:space="preserve"> within</w:t>
            </w:r>
            <w:r w:rsidRPr="00783ACE">
              <w:rPr>
                <w:rStyle w:val="apple-converted-space"/>
                <w:rFonts w:ascii="Arial" w:hAnsi="Arial" w:cs="Arial"/>
                <w:bCs/>
                <w:color w:val="0070C0"/>
                <w:sz w:val="20"/>
                <w:szCs w:val="20"/>
              </w:rPr>
              <w:t> </w:t>
            </w:r>
            <w:r w:rsidRPr="00783ACE">
              <w:rPr>
                <w:rStyle w:val="Strong"/>
                <w:rFonts w:ascii="Arial" w:hAnsi="Arial" w:cs="Arial"/>
                <w:color w:val="0070C0"/>
                <w:sz w:val="20"/>
                <w:szCs w:val="20"/>
              </w:rPr>
              <w:t>three (3) working days of your knowledge of any work-related injury or illness.</w:t>
            </w:r>
          </w:p>
          <w:p w14:paraId="7FC44867" w14:textId="77777777" w:rsidR="00046C18" w:rsidRPr="00783ACE" w:rsidRDefault="00046C18" w:rsidP="00783ACE">
            <w:pPr>
              <w:spacing w:after="0" w:line="240" w:lineRule="auto"/>
              <w:ind w:left="36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14:paraId="281A8F88" w14:textId="77777777" w:rsidR="00046C18" w:rsidRPr="00783ACE" w:rsidRDefault="006806B8" w:rsidP="00783ACE">
            <w:pPr>
              <w:spacing w:after="0" w:line="240" w:lineRule="auto"/>
              <w:ind w:left="36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83ACE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If you are a KEMI policyholder, t</w:t>
            </w:r>
            <w:r w:rsidR="00046C18" w:rsidRPr="00783ACE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he fastest and easiest way to report an injury or illness to </w:t>
            </w:r>
            <w:r w:rsidRPr="00783ACE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us</w:t>
            </w:r>
            <w:r w:rsidR="00046C18" w:rsidRPr="00783ACE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is through our First Report of Injury form on </w:t>
            </w:r>
            <w:hyperlink r:id="rId11" w:history="1">
              <w:r w:rsidR="00046C18" w:rsidRPr="00783ACE">
                <w:rPr>
                  <w:rStyle w:val="Hyperlink"/>
                  <w:rFonts w:ascii="Arial" w:hAnsi="Arial" w:cs="Arial"/>
                  <w:b/>
                  <w:sz w:val="20"/>
                  <w:szCs w:val="20"/>
                  <w:u w:val="none"/>
                </w:rPr>
                <w:t>KEMI.com</w:t>
              </w:r>
            </w:hyperlink>
            <w:r w:rsidR="00046C18" w:rsidRPr="00783ACE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46C18" w:rsidRPr="00783AC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Simply login or register to use our online services and submit your injury report. If you need assistance registering for our online services, call our Center for Assistance at 1-800-640-KEMI (5364). </w:t>
            </w:r>
          </w:p>
          <w:p w14:paraId="1E010E7A" w14:textId="77777777" w:rsidR="00046C18" w:rsidRPr="00783ACE" w:rsidRDefault="00046C18" w:rsidP="00783ACE">
            <w:pPr>
              <w:spacing w:after="0" w:line="240" w:lineRule="auto"/>
              <w:ind w:left="36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14:paraId="29952F65" w14:textId="77777777" w:rsidR="00046C18" w:rsidRPr="00783ACE" w:rsidRDefault="00046C18" w:rsidP="00783ACE">
            <w:pPr>
              <w:spacing w:after="0" w:line="240" w:lineRule="auto"/>
              <w:ind w:left="36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83AC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Additionally, a claim may be reported by printing the First Report of Injury or Illness, or Ia-1 form, and faxing it to 859-425-7822 or mailing it to the address below:</w:t>
            </w:r>
          </w:p>
          <w:p w14:paraId="5B47FDB2" w14:textId="77777777" w:rsidR="00046C18" w:rsidRPr="00783ACE" w:rsidRDefault="00046C18" w:rsidP="00783ACE">
            <w:pPr>
              <w:spacing w:after="0" w:line="240" w:lineRule="auto"/>
              <w:ind w:left="36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14:paraId="73DC84DB" w14:textId="77777777" w:rsidR="00046C18" w:rsidRPr="00783ACE" w:rsidRDefault="00046C18" w:rsidP="00783ACE">
            <w:pPr>
              <w:spacing w:after="0" w:line="240" w:lineRule="auto"/>
              <w:ind w:left="72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83AC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KEMI </w:t>
            </w:r>
          </w:p>
          <w:p w14:paraId="6DE1B4AD" w14:textId="77777777" w:rsidR="00046C18" w:rsidRPr="00783ACE" w:rsidRDefault="00046C18" w:rsidP="00783ACE">
            <w:pPr>
              <w:spacing w:after="0" w:line="240" w:lineRule="auto"/>
              <w:ind w:left="72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83AC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ATTN: Claims Unit</w:t>
            </w:r>
          </w:p>
          <w:p w14:paraId="06DD3914" w14:textId="77777777" w:rsidR="00046C18" w:rsidRPr="00783ACE" w:rsidRDefault="00046C18" w:rsidP="00783ACE">
            <w:pPr>
              <w:spacing w:after="0" w:line="240" w:lineRule="auto"/>
              <w:ind w:left="72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83AC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250 West Main Street, Suite 900</w:t>
            </w:r>
          </w:p>
          <w:p w14:paraId="6FE35ADA" w14:textId="77777777" w:rsidR="00046C18" w:rsidRPr="00783ACE" w:rsidRDefault="00046C18" w:rsidP="00783ACE">
            <w:pPr>
              <w:spacing w:after="0" w:line="240" w:lineRule="auto"/>
              <w:ind w:left="72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83AC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Lexington, KY 40507-1724</w:t>
            </w:r>
          </w:p>
          <w:p w14:paraId="00214BF2" w14:textId="77777777" w:rsidR="00046C18" w:rsidRPr="00783ACE" w:rsidRDefault="00046C18" w:rsidP="00783ACE">
            <w:pPr>
              <w:spacing w:after="0" w:line="240" w:lineRule="auto"/>
              <w:ind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83AC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14:paraId="186B2203" w14:textId="77777777" w:rsidR="00046C18" w:rsidRPr="00783ACE" w:rsidRDefault="00046C18" w:rsidP="00783ACE">
            <w:pPr>
              <w:spacing w:after="0" w:line="240" w:lineRule="auto"/>
              <w:ind w:left="360" w:right="27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83AC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A claim may also be reported by calling 1-800-640-KEMI (5364).</w:t>
            </w:r>
          </w:p>
          <w:p w14:paraId="61048F2D" w14:textId="77777777" w:rsidR="00046C18" w:rsidRPr="00783ACE" w:rsidRDefault="00046C18" w:rsidP="00783A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84163A0" w14:textId="77777777" w:rsidR="006806B8" w:rsidRDefault="006806B8" w:rsidP="006806B8">
      <w:pPr>
        <w:rPr>
          <w:rFonts w:ascii="Arial" w:hAnsi="Arial" w:cs="Arial"/>
          <w:b/>
          <w:sz w:val="28"/>
        </w:rPr>
      </w:pPr>
    </w:p>
    <w:p w14:paraId="1F97A67A" w14:textId="77777777" w:rsidR="006806B8" w:rsidRPr="00E1195E" w:rsidRDefault="006806B8" w:rsidP="006806B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Incident Investigation</w:t>
      </w:r>
    </w:p>
    <w:p w14:paraId="17DA5663" w14:textId="77777777" w:rsidR="00EC22DF" w:rsidRDefault="00EC22DF" w:rsidP="00EC22DF">
      <w:pPr>
        <w:rPr>
          <w:rFonts w:ascii="Arial" w:hAnsi="Arial" w:cs="Arial"/>
          <w:sz w:val="20"/>
        </w:rPr>
      </w:pPr>
    </w:p>
    <w:p w14:paraId="2E30D30E" w14:textId="77777777" w:rsidR="00EC22DF" w:rsidRDefault="00EC22DF" w:rsidP="00BA62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Following a</w:t>
      </w:r>
      <w:r w:rsidR="00BA62C8">
        <w:rPr>
          <w:rFonts w:ascii="Arial" w:hAnsi="Arial" w:cs="Arial"/>
          <w:sz w:val="20"/>
        </w:rPr>
        <w:t xml:space="preserve"> workplace safety </w:t>
      </w:r>
      <w:r>
        <w:rPr>
          <w:rFonts w:ascii="Arial" w:hAnsi="Arial" w:cs="Arial"/>
          <w:sz w:val="20"/>
        </w:rPr>
        <w:t xml:space="preserve">incident (which may include a “near miss”), </w:t>
      </w:r>
      <w:r w:rsidR="00BA62C8">
        <w:rPr>
          <w:rFonts w:ascii="Arial" w:hAnsi="Arial" w:cs="Arial"/>
          <w:sz w:val="20"/>
        </w:rPr>
        <w:t>a crucial step to preventing future occurrences</w:t>
      </w:r>
      <w:r>
        <w:rPr>
          <w:rFonts w:ascii="Arial" w:hAnsi="Arial" w:cs="Arial"/>
          <w:sz w:val="20"/>
        </w:rPr>
        <w:t xml:space="preserve"> </w:t>
      </w:r>
      <w:r w:rsidR="00BA62C8">
        <w:rPr>
          <w:rFonts w:ascii="Arial" w:hAnsi="Arial" w:cs="Arial"/>
          <w:sz w:val="20"/>
        </w:rPr>
        <w:t xml:space="preserve">involves identifying the root cause through a formal investigation process. </w:t>
      </w:r>
    </w:p>
    <w:p w14:paraId="221D97AE" w14:textId="77777777" w:rsidR="00E31272" w:rsidRDefault="008E69EB" w:rsidP="008E69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Incidents </w:t>
      </w:r>
      <w:r w:rsidR="009439B5">
        <w:rPr>
          <w:rFonts w:ascii="Arial" w:hAnsi="Arial" w:cs="Arial"/>
          <w:sz w:val="20"/>
        </w:rPr>
        <w:t>will</w:t>
      </w:r>
      <w:r>
        <w:rPr>
          <w:rFonts w:ascii="Arial" w:hAnsi="Arial" w:cs="Arial"/>
          <w:sz w:val="20"/>
        </w:rPr>
        <w:t xml:space="preserve"> be investigated as soon as possible after their occurrence. </w:t>
      </w:r>
      <w:r w:rsidR="00E31272">
        <w:rPr>
          <w:rFonts w:ascii="Arial" w:hAnsi="Arial" w:cs="Arial"/>
          <w:sz w:val="20"/>
        </w:rPr>
        <w:t xml:space="preserve">An investigation is not complete until all data has been analyzed and a final report is completed. </w:t>
      </w:r>
    </w:p>
    <w:p w14:paraId="6450AEA6" w14:textId="77777777" w:rsidR="00BA62C8" w:rsidRPr="00EC22DF" w:rsidRDefault="008E69EB" w:rsidP="00BA6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For </w:t>
      </w:r>
      <w:r w:rsidR="004542F9">
        <w:rPr>
          <w:rFonts w:ascii="Arial" w:hAnsi="Arial" w:cs="Arial"/>
          <w:sz w:val="20"/>
        </w:rPr>
        <w:t xml:space="preserve">additional </w:t>
      </w:r>
      <w:r>
        <w:rPr>
          <w:rFonts w:ascii="Arial" w:hAnsi="Arial" w:cs="Arial"/>
          <w:sz w:val="20"/>
        </w:rPr>
        <w:t xml:space="preserve">resources on conducting an incident investigation, visit </w:t>
      </w:r>
      <w:r w:rsidRPr="008E69EB">
        <w:rPr>
          <w:rFonts w:ascii="Arial" w:hAnsi="Arial" w:cs="Arial"/>
          <w:b/>
          <w:sz w:val="20"/>
        </w:rPr>
        <w:t xml:space="preserve">worksafeky.com. </w:t>
      </w:r>
    </w:p>
    <w:sectPr w:rsidR="00BA62C8" w:rsidRPr="00EC22DF" w:rsidSect="00652873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3B31B" w14:textId="77777777" w:rsidR="00D232F2" w:rsidRDefault="00D232F2" w:rsidP="00FC0452">
      <w:pPr>
        <w:spacing w:after="0" w:line="240" w:lineRule="auto"/>
      </w:pPr>
      <w:r>
        <w:separator/>
      </w:r>
    </w:p>
  </w:endnote>
  <w:endnote w:type="continuationSeparator" w:id="0">
    <w:p w14:paraId="224B0E83" w14:textId="77777777" w:rsidR="00D232F2" w:rsidRDefault="00D232F2" w:rsidP="00F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9AFF5" w14:textId="77777777" w:rsidR="00C711A2" w:rsidRDefault="00C711A2">
    <w:pPr>
      <w:rPr>
        <w:rFonts w:ascii="Arial" w:hAnsi="Arial" w:cs="Arial"/>
        <w:sz w:val="16"/>
      </w:rPr>
    </w:pPr>
  </w:p>
  <w:p w14:paraId="634FF9BB" w14:textId="77777777" w:rsidR="00867E7E" w:rsidRDefault="00867E7E" w:rsidP="00867E7E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The recommendations in this editable sample program were developed using generally accepted safety standards. Compliance with KEMI’s recommendations is not a guarantee that you will be in conformance with any safety </w:t>
    </w:r>
    <w:proofErr w:type="gramStart"/>
    <w:r>
      <w:rPr>
        <w:rFonts w:ascii="Arial" w:hAnsi="Arial" w:cs="Arial"/>
        <w:sz w:val="16"/>
      </w:rPr>
      <w:t>regulations</w:t>
    </w:r>
    <w:proofErr w:type="gramEnd"/>
    <w:r>
      <w:rPr>
        <w:rFonts w:ascii="Arial" w:hAnsi="Arial" w:cs="Arial"/>
        <w:sz w:val="16"/>
      </w:rPr>
      <w:t xml:space="preserve"> nor does it ensure the absolute safety of your occupation or place of business. Safety and health remain your responsibility.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C0452" w:rsidRPr="00783ACE" w14:paraId="7629276A" w14:textId="77777777" w:rsidTr="00783ACE">
      <w:tc>
        <w:tcPr>
          <w:tcW w:w="4500" w:type="pct"/>
          <w:tcBorders>
            <w:top w:val="single" w:sz="4" w:space="0" w:color="000000"/>
          </w:tcBorders>
        </w:tcPr>
        <w:p w14:paraId="0E2C6FD3" w14:textId="77777777" w:rsidR="00FC0452" w:rsidRPr="00783ACE" w:rsidRDefault="00FC0452" w:rsidP="00FC0452">
          <w:pPr>
            <w:pStyle w:val="Footer"/>
            <w:rPr>
              <w:rFonts w:ascii="Arial" w:hAnsi="Arial" w:cs="Arial"/>
              <w:color w:val="595959"/>
              <w:sz w:val="24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565"/>
            <w:gridCol w:w="3629"/>
          </w:tblGrid>
          <w:tr w:rsidR="00C711A2" w:rsidRPr="00783ACE" w14:paraId="0D14ACAB" w14:textId="77777777" w:rsidTr="00783ACE">
            <w:tc>
              <w:tcPr>
                <w:tcW w:w="4586" w:type="dxa"/>
                <w:shd w:val="clear" w:color="auto" w:fill="auto"/>
              </w:tcPr>
              <w:p w14:paraId="59CAB2EA" w14:textId="097451DE" w:rsidR="00C711A2" w:rsidRPr="00783ACE" w:rsidRDefault="00D17276" w:rsidP="00FC0452">
                <w:pPr>
                  <w:pStyle w:val="Footer"/>
                  <w:rPr>
                    <w:rFonts w:ascii="Arial" w:hAnsi="Arial" w:cs="Arial"/>
                  </w:rPr>
                </w:pPr>
                <w:r w:rsidRPr="00783ACE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0E6F014" wp14:editId="17907A3F">
                      <wp:extent cx="2644794" cy="295275"/>
                      <wp:effectExtent l="0" t="0" r="3175" b="0"/>
                      <wp:docPr id="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44794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800" w:type="dxa"/>
                <w:shd w:val="clear" w:color="auto" w:fill="auto"/>
              </w:tcPr>
              <w:p w14:paraId="503E9CDD" w14:textId="77777777" w:rsidR="00C711A2" w:rsidRPr="00783ACE" w:rsidRDefault="00C711A2" w:rsidP="00783ACE">
                <w:pPr>
                  <w:pStyle w:val="Footer"/>
                  <w:jc w:val="right"/>
                  <w:rPr>
                    <w:rFonts w:ascii="Arial" w:hAnsi="Arial" w:cs="Arial"/>
                    <w:color w:val="595959"/>
                    <w:sz w:val="20"/>
                  </w:rPr>
                </w:pPr>
                <w:r w:rsidRPr="00783ACE">
                  <w:rPr>
                    <w:rFonts w:ascii="Arial" w:hAnsi="Arial" w:cs="Arial"/>
                    <w:sz w:val="18"/>
                  </w:rPr>
                  <w:t xml:space="preserve">Access free KEMI safety resources at </w:t>
                </w:r>
                <w:r w:rsidRPr="00783ACE">
                  <w:rPr>
                    <w:rFonts w:ascii="Arial" w:hAnsi="Arial" w:cs="Arial"/>
                    <w:sz w:val="18"/>
                  </w:rPr>
                  <w:br/>
                </w:r>
                <w:hyperlink r:id="rId2" w:history="1">
                  <w:r w:rsidRPr="00783ACE">
                    <w:rPr>
                      <w:rStyle w:val="Hyperlink"/>
                      <w:rFonts w:ascii="Arial" w:hAnsi="Arial" w:cs="Arial"/>
                      <w:b/>
                      <w:color w:val="auto"/>
                      <w:sz w:val="18"/>
                      <w:u w:val="none"/>
                    </w:rPr>
                    <w:t>www.worksafeKY.com</w:t>
                  </w:r>
                </w:hyperlink>
              </w:p>
            </w:tc>
          </w:tr>
        </w:tbl>
        <w:p w14:paraId="6D30E28D" w14:textId="77777777" w:rsidR="00FC0452" w:rsidRPr="00783ACE" w:rsidRDefault="00FC0452" w:rsidP="00FC0452">
          <w:pPr>
            <w:pStyle w:val="Footer"/>
            <w:rPr>
              <w:rFonts w:ascii="Arial" w:hAnsi="Arial" w:cs="Arial"/>
            </w:rPr>
          </w:pPr>
        </w:p>
      </w:tc>
      <w:tc>
        <w:tcPr>
          <w:tcW w:w="500" w:type="pct"/>
          <w:tcBorders>
            <w:top w:val="single" w:sz="4" w:space="0" w:color="B2B2B2"/>
          </w:tcBorders>
          <w:shd w:val="clear" w:color="auto" w:fill="858585"/>
        </w:tcPr>
        <w:p w14:paraId="0770318A" w14:textId="77777777" w:rsidR="00FC0452" w:rsidRPr="00783ACE" w:rsidRDefault="00FC0452">
          <w:pPr>
            <w:pStyle w:val="Header"/>
            <w:rPr>
              <w:rFonts w:ascii="Arial" w:hAnsi="Arial" w:cs="Arial"/>
              <w:color w:val="FFFFFF"/>
            </w:rPr>
          </w:pPr>
          <w:r w:rsidRPr="00783ACE">
            <w:rPr>
              <w:rFonts w:ascii="Arial" w:hAnsi="Arial" w:cs="Arial"/>
            </w:rPr>
            <w:fldChar w:fldCharType="begin"/>
          </w:r>
          <w:r w:rsidRPr="00783ACE">
            <w:rPr>
              <w:rFonts w:ascii="Arial" w:hAnsi="Arial" w:cs="Arial"/>
            </w:rPr>
            <w:instrText xml:space="preserve"> PAGE   \* MERGEFORMAT </w:instrText>
          </w:r>
          <w:r w:rsidRPr="00783ACE">
            <w:rPr>
              <w:rFonts w:ascii="Arial" w:hAnsi="Arial" w:cs="Arial"/>
            </w:rPr>
            <w:fldChar w:fldCharType="separate"/>
          </w:r>
          <w:r w:rsidR="00760448" w:rsidRPr="00783ACE">
            <w:rPr>
              <w:rFonts w:ascii="Arial" w:hAnsi="Arial" w:cs="Arial"/>
              <w:noProof/>
              <w:color w:val="FFFFFF"/>
            </w:rPr>
            <w:t>2</w:t>
          </w:r>
          <w:r w:rsidRPr="00783ACE">
            <w:rPr>
              <w:rFonts w:ascii="Arial" w:hAnsi="Arial" w:cs="Arial"/>
              <w:noProof/>
              <w:color w:val="FFFFFF"/>
            </w:rPr>
            <w:fldChar w:fldCharType="end"/>
          </w:r>
        </w:p>
      </w:tc>
    </w:tr>
  </w:tbl>
  <w:p w14:paraId="23D9F4C3" w14:textId="77777777" w:rsidR="00FC0452" w:rsidRDefault="00FC0452" w:rsidP="00FC0452">
    <w:pPr>
      <w:pStyle w:val="Footer"/>
      <w:tabs>
        <w:tab w:val="clear" w:pos="4680"/>
        <w:tab w:val="clear" w:pos="9360"/>
        <w:tab w:val="left" w:pos="148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86"/>
      <w:gridCol w:w="4386"/>
    </w:tblGrid>
    <w:tr w:rsidR="00037914" w:rsidRPr="00783ACE" w14:paraId="2A03F48F" w14:textId="77777777" w:rsidTr="00783ACE">
      <w:tc>
        <w:tcPr>
          <w:tcW w:w="4586" w:type="dxa"/>
          <w:shd w:val="clear" w:color="auto" w:fill="auto"/>
          <w:vAlign w:val="center"/>
        </w:tcPr>
        <w:p w14:paraId="4F60B0EC" w14:textId="77777777" w:rsidR="00037914" w:rsidRPr="00783ACE" w:rsidRDefault="00037914" w:rsidP="00783ACE">
          <w:pPr>
            <w:pStyle w:val="Footer"/>
            <w:jc w:val="right"/>
            <w:rPr>
              <w:rFonts w:ascii="Arial" w:hAnsi="Arial" w:cs="Arial"/>
            </w:rPr>
          </w:pPr>
          <w:r w:rsidRPr="00783ACE">
            <w:rPr>
              <w:rFonts w:ascii="Arial" w:hAnsi="Arial" w:cs="Arial"/>
              <w:sz w:val="18"/>
            </w:rPr>
            <w:t>This customizable resource is provided by</w:t>
          </w:r>
        </w:p>
      </w:tc>
      <w:tc>
        <w:tcPr>
          <w:tcW w:w="3800" w:type="dxa"/>
          <w:shd w:val="clear" w:color="auto" w:fill="auto"/>
        </w:tcPr>
        <w:p w14:paraId="4B703090" w14:textId="21EC086E" w:rsidR="00037914" w:rsidRPr="00783ACE" w:rsidRDefault="00D17276" w:rsidP="00037914">
          <w:pPr>
            <w:pStyle w:val="Footer"/>
            <w:rPr>
              <w:rFonts w:ascii="Arial" w:hAnsi="Arial" w:cs="Arial"/>
              <w:color w:val="595959"/>
              <w:sz w:val="20"/>
            </w:rPr>
          </w:pPr>
          <w:r w:rsidRPr="00783ACE">
            <w:rPr>
              <w:rFonts w:ascii="Arial" w:hAnsi="Arial" w:cs="Arial"/>
              <w:noProof/>
            </w:rPr>
            <w:drawing>
              <wp:inline distT="0" distB="0" distL="0" distR="0" wp14:anchorId="6D3121B4" wp14:editId="136604B1">
                <wp:extent cx="2644794" cy="295275"/>
                <wp:effectExtent l="0" t="0" r="3175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4794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C9C92B" w14:textId="77777777" w:rsidR="00037914" w:rsidRDefault="00037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171D" w14:textId="77777777" w:rsidR="00D232F2" w:rsidRDefault="00D232F2" w:rsidP="00FC0452">
      <w:pPr>
        <w:spacing w:after="0" w:line="240" w:lineRule="auto"/>
      </w:pPr>
      <w:r>
        <w:separator/>
      </w:r>
    </w:p>
  </w:footnote>
  <w:footnote w:type="continuationSeparator" w:id="0">
    <w:p w14:paraId="564F5F01" w14:textId="77777777" w:rsidR="00D232F2" w:rsidRDefault="00D232F2" w:rsidP="00FC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2B06"/>
    <w:multiLevelType w:val="hybridMultilevel"/>
    <w:tmpl w:val="600AD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834EE"/>
    <w:multiLevelType w:val="hybridMultilevel"/>
    <w:tmpl w:val="E63C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6AD9"/>
    <w:multiLevelType w:val="hybridMultilevel"/>
    <w:tmpl w:val="57583AEC"/>
    <w:lvl w:ilvl="0" w:tplc="9FA2722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742223"/>
    <w:multiLevelType w:val="hybridMultilevel"/>
    <w:tmpl w:val="BAD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C02FD"/>
    <w:multiLevelType w:val="hybridMultilevel"/>
    <w:tmpl w:val="CA4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2DFB"/>
    <w:multiLevelType w:val="hybridMultilevel"/>
    <w:tmpl w:val="57583AEC"/>
    <w:lvl w:ilvl="0" w:tplc="9FA272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CF7255"/>
    <w:multiLevelType w:val="hybridMultilevel"/>
    <w:tmpl w:val="CBF2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03032"/>
    <w:multiLevelType w:val="hybridMultilevel"/>
    <w:tmpl w:val="5A00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4EC6"/>
    <w:multiLevelType w:val="hybridMultilevel"/>
    <w:tmpl w:val="92601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E57F6"/>
    <w:multiLevelType w:val="hybridMultilevel"/>
    <w:tmpl w:val="A4EEDC70"/>
    <w:lvl w:ilvl="0" w:tplc="9FA27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049E4"/>
    <w:multiLevelType w:val="hybridMultilevel"/>
    <w:tmpl w:val="E802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17E0E"/>
    <w:multiLevelType w:val="hybridMultilevel"/>
    <w:tmpl w:val="89CE0E7C"/>
    <w:lvl w:ilvl="0" w:tplc="1116C1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7D1"/>
    <w:multiLevelType w:val="hybridMultilevel"/>
    <w:tmpl w:val="7644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CF"/>
    <w:rsid w:val="00017BDF"/>
    <w:rsid w:val="00037914"/>
    <w:rsid w:val="00046C18"/>
    <w:rsid w:val="00087C0D"/>
    <w:rsid w:val="000A577C"/>
    <w:rsid w:val="000A5A31"/>
    <w:rsid w:val="000C41CF"/>
    <w:rsid w:val="0013699B"/>
    <w:rsid w:val="001E6774"/>
    <w:rsid w:val="00202D35"/>
    <w:rsid w:val="00272DFA"/>
    <w:rsid w:val="002C4651"/>
    <w:rsid w:val="002F01DF"/>
    <w:rsid w:val="0036708E"/>
    <w:rsid w:val="003A7D5D"/>
    <w:rsid w:val="003D411C"/>
    <w:rsid w:val="00442756"/>
    <w:rsid w:val="004542F9"/>
    <w:rsid w:val="004F0437"/>
    <w:rsid w:val="00506D7B"/>
    <w:rsid w:val="005E52A5"/>
    <w:rsid w:val="006328C3"/>
    <w:rsid w:val="00652873"/>
    <w:rsid w:val="00664A48"/>
    <w:rsid w:val="006806B8"/>
    <w:rsid w:val="006D6B59"/>
    <w:rsid w:val="006E1679"/>
    <w:rsid w:val="0070748C"/>
    <w:rsid w:val="0071129A"/>
    <w:rsid w:val="00750439"/>
    <w:rsid w:val="00760448"/>
    <w:rsid w:val="00783ACE"/>
    <w:rsid w:val="0079340E"/>
    <w:rsid w:val="0079683B"/>
    <w:rsid w:val="007E782F"/>
    <w:rsid w:val="007E7B1A"/>
    <w:rsid w:val="008114AA"/>
    <w:rsid w:val="00867E7E"/>
    <w:rsid w:val="00897CD0"/>
    <w:rsid w:val="008E69EB"/>
    <w:rsid w:val="00901F65"/>
    <w:rsid w:val="0093385E"/>
    <w:rsid w:val="009439B5"/>
    <w:rsid w:val="009908DF"/>
    <w:rsid w:val="0099269A"/>
    <w:rsid w:val="00A1551B"/>
    <w:rsid w:val="00A204E3"/>
    <w:rsid w:val="00A8634F"/>
    <w:rsid w:val="00AA3267"/>
    <w:rsid w:val="00AB5730"/>
    <w:rsid w:val="00BA3905"/>
    <w:rsid w:val="00BA62C8"/>
    <w:rsid w:val="00C0492D"/>
    <w:rsid w:val="00C711A2"/>
    <w:rsid w:val="00CD01EB"/>
    <w:rsid w:val="00CF155E"/>
    <w:rsid w:val="00D17276"/>
    <w:rsid w:val="00D232F2"/>
    <w:rsid w:val="00E1195E"/>
    <w:rsid w:val="00E31272"/>
    <w:rsid w:val="00EA679E"/>
    <w:rsid w:val="00EC22DF"/>
    <w:rsid w:val="00ED4325"/>
    <w:rsid w:val="00F71D54"/>
    <w:rsid w:val="00F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A4816"/>
  <w15:docId w15:val="{A4C37B6A-20EE-4D09-A0EA-02E8F4AA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4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A4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A4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4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A4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A4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A4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A4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A4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B1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E7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7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B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7B1A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71129A"/>
    <w:rPr>
      <w:color w:val="000000"/>
      <w:u w:val="single"/>
    </w:rPr>
  </w:style>
  <w:style w:type="character" w:styleId="FollowedHyperlink">
    <w:name w:val="FollowedHyperlink"/>
    <w:uiPriority w:val="99"/>
    <w:semiHidden/>
    <w:unhideWhenUsed/>
    <w:rsid w:val="0071129A"/>
    <w:rPr>
      <w:color w:val="000000"/>
      <w:u w:val="single"/>
    </w:rPr>
  </w:style>
  <w:style w:type="character" w:customStyle="1" w:styleId="Heading1Char">
    <w:name w:val="Heading 1 Char"/>
    <w:link w:val="Heading1"/>
    <w:uiPriority w:val="9"/>
    <w:rsid w:val="00664A4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64A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64A4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64A4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64A4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64A4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64A4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64A4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64A4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4A4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64A4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A4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64A4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64A48"/>
    <w:rPr>
      <w:b/>
      <w:bCs/>
    </w:rPr>
  </w:style>
  <w:style w:type="character" w:styleId="Emphasis">
    <w:name w:val="Emphasis"/>
    <w:uiPriority w:val="20"/>
    <w:qFormat/>
    <w:rsid w:val="00664A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64A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4A4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64A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64A48"/>
    <w:rPr>
      <w:b/>
      <w:bCs/>
      <w:i/>
      <w:iCs/>
    </w:rPr>
  </w:style>
  <w:style w:type="character" w:styleId="SubtleEmphasis">
    <w:name w:val="Subtle Emphasis"/>
    <w:uiPriority w:val="19"/>
    <w:qFormat/>
    <w:rsid w:val="00664A48"/>
    <w:rPr>
      <w:i/>
      <w:iCs/>
    </w:rPr>
  </w:style>
  <w:style w:type="character" w:styleId="IntenseEmphasis">
    <w:name w:val="Intense Emphasis"/>
    <w:uiPriority w:val="21"/>
    <w:qFormat/>
    <w:rsid w:val="00664A48"/>
    <w:rPr>
      <w:b/>
      <w:bCs/>
    </w:rPr>
  </w:style>
  <w:style w:type="character" w:styleId="SubtleReference">
    <w:name w:val="Subtle Reference"/>
    <w:uiPriority w:val="31"/>
    <w:qFormat/>
    <w:rsid w:val="00664A48"/>
    <w:rPr>
      <w:smallCaps/>
    </w:rPr>
  </w:style>
  <w:style w:type="character" w:styleId="IntenseReference">
    <w:name w:val="Intense Reference"/>
    <w:uiPriority w:val="32"/>
    <w:qFormat/>
    <w:rsid w:val="00664A48"/>
    <w:rPr>
      <w:smallCaps/>
      <w:spacing w:val="5"/>
      <w:u w:val="single"/>
    </w:rPr>
  </w:style>
  <w:style w:type="character" w:styleId="BookTitle">
    <w:name w:val="Book Title"/>
    <w:uiPriority w:val="33"/>
    <w:qFormat/>
    <w:rsid w:val="00664A4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A48"/>
    <w:pPr>
      <w:outlineLvl w:val="9"/>
    </w:pPr>
    <w:rPr>
      <w:lang w:bidi="en-US"/>
    </w:rPr>
  </w:style>
  <w:style w:type="character" w:styleId="PlaceholderText">
    <w:name w:val="Placeholder Text"/>
    <w:uiPriority w:val="99"/>
    <w:semiHidden/>
    <w:rsid w:val="00664A48"/>
    <w:rPr>
      <w:color w:val="808080"/>
    </w:rPr>
  </w:style>
  <w:style w:type="character" w:customStyle="1" w:styleId="ORGNAMEHEADER">
    <w:name w:val="ORG NAME HEADER"/>
    <w:uiPriority w:val="1"/>
    <w:rsid w:val="00664A48"/>
    <w:rPr>
      <w:rFonts w:ascii="Arial" w:hAnsi="Arial"/>
      <w:b/>
      <w:sz w:val="72"/>
    </w:rPr>
  </w:style>
  <w:style w:type="character" w:customStyle="1" w:styleId="Style1">
    <w:name w:val="Style1"/>
    <w:uiPriority w:val="1"/>
    <w:rsid w:val="00664A48"/>
    <w:rPr>
      <w:rFonts w:ascii="Arial" w:hAnsi="Arial"/>
      <w:b/>
      <w:sz w:val="40"/>
    </w:rPr>
  </w:style>
  <w:style w:type="character" w:customStyle="1" w:styleId="Style2">
    <w:name w:val="Style2"/>
    <w:uiPriority w:val="1"/>
    <w:rsid w:val="00664A48"/>
    <w:rPr>
      <w:rFonts w:ascii="Arial" w:hAnsi="Arial"/>
      <w:b/>
      <w:sz w:val="52"/>
    </w:rPr>
  </w:style>
  <w:style w:type="paragraph" w:styleId="Header">
    <w:name w:val="header"/>
    <w:basedOn w:val="Normal"/>
    <w:link w:val="HeaderChar"/>
    <w:uiPriority w:val="99"/>
    <w:unhideWhenUsed/>
    <w:rsid w:val="00FC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52"/>
  </w:style>
  <w:style w:type="paragraph" w:styleId="Footer">
    <w:name w:val="footer"/>
    <w:basedOn w:val="Normal"/>
    <w:link w:val="FooterChar"/>
    <w:uiPriority w:val="99"/>
    <w:unhideWhenUsed/>
    <w:rsid w:val="00FC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52"/>
  </w:style>
  <w:style w:type="table" w:styleId="TableGrid">
    <w:name w:val="Table Grid"/>
    <w:basedOn w:val="TableNormal"/>
    <w:uiPriority w:val="59"/>
    <w:rsid w:val="00C7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6C18"/>
  </w:style>
  <w:style w:type="character" w:customStyle="1" w:styleId="EmergencyContact">
    <w:name w:val="Emergency Contact"/>
    <w:uiPriority w:val="1"/>
    <w:rsid w:val="006328C3"/>
    <w:rPr>
      <w:b/>
      <w:sz w:val="28"/>
    </w:rPr>
  </w:style>
  <w:style w:type="character" w:customStyle="1" w:styleId="Style3">
    <w:name w:val="Style3"/>
    <w:uiPriority w:val="1"/>
    <w:rsid w:val="00CD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mi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worksafek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ksafeky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ksafeKY.com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D701-C9C2-4DA9-AB52-C470A972D516}"/>
      </w:docPartPr>
      <w:docPartBody>
        <w:p w:rsidR="00000000" w:rsidRDefault="001A2CA4">
          <w:r w:rsidRPr="004000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A4"/>
    <w:rsid w:val="001A2CA4"/>
    <w:rsid w:val="0078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A2C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7959-EBBE-49DB-8E8A-3BC477E5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Links>
    <vt:vector size="24" baseType="variant">
      <vt:variant>
        <vt:i4>4390994</vt:i4>
      </vt:variant>
      <vt:variant>
        <vt:i4>6</vt:i4>
      </vt:variant>
      <vt:variant>
        <vt:i4>0</vt:i4>
      </vt:variant>
      <vt:variant>
        <vt:i4>5</vt:i4>
      </vt:variant>
      <vt:variant>
        <vt:lpwstr>http://www.kemi.com/</vt:lpwstr>
      </vt:variant>
      <vt:variant>
        <vt:lpwstr/>
      </vt:variant>
      <vt:variant>
        <vt:i4>4063271</vt:i4>
      </vt:variant>
      <vt:variant>
        <vt:i4>3</vt:i4>
      </vt:variant>
      <vt:variant>
        <vt:i4>0</vt:i4>
      </vt:variant>
      <vt:variant>
        <vt:i4>5</vt:i4>
      </vt:variant>
      <vt:variant>
        <vt:lpwstr>http://www.worksafeky.com/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http://www.worksafeky.com/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http://www.worksafeky.com/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Worthen</dc:creator>
  <cp:keywords/>
  <cp:lastModifiedBy>Luke Kidwell</cp:lastModifiedBy>
  <cp:revision>3</cp:revision>
  <cp:lastPrinted>2016-01-25T19:05:00Z</cp:lastPrinted>
  <dcterms:created xsi:type="dcterms:W3CDTF">2021-10-05T18:44:00Z</dcterms:created>
  <dcterms:modified xsi:type="dcterms:W3CDTF">2021-10-05T18:45:00Z</dcterms:modified>
</cp:coreProperties>
</file>